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17F2D" w14:textId="77ACD90E" w:rsidR="00AF276E" w:rsidRPr="001154A8" w:rsidRDefault="00AF276E" w:rsidP="00AF276E">
      <w:pPr>
        <w:tabs>
          <w:tab w:val="left" w:pos="1980"/>
        </w:tabs>
        <w:spacing w:line="192" w:lineRule="auto"/>
        <w:ind w:left="1841" w:hangingChars="767" w:hanging="1841"/>
        <w:rPr>
          <w:rFonts w:ascii="맑은 고딕" w:eastAsia="맑은 고딕" w:hAnsi="맑은 고딕" w:cs="Arial"/>
          <w:b/>
          <w:sz w:val="24"/>
          <w:lang w:eastAsia="ko-KR"/>
        </w:rPr>
      </w:pPr>
      <w:bookmarkStart w:id="0" w:name="_Hlk60849540"/>
      <w:bookmarkStart w:id="1" w:name="_Hlk67651583"/>
      <w:bookmarkStart w:id="2" w:name="OLE_LINK15"/>
      <w:bookmarkStart w:id="3" w:name="OLE_LINK16"/>
      <w:r w:rsidRPr="001154A8">
        <w:rPr>
          <w:rFonts w:ascii="맑은 고딕" w:eastAsia="맑은 고딕" w:hAnsi="맑은 고딕" w:cs="Arial"/>
          <w:b/>
          <w:sz w:val="24"/>
          <w:lang w:eastAsia="ko-KR"/>
        </w:rPr>
        <w:t>3GPP TSG RAN WG1 #107bis-e</w:t>
      </w:r>
      <w:r w:rsidRPr="001154A8">
        <w:rPr>
          <w:rFonts w:ascii="맑은 고딕" w:eastAsia="맑은 고딕" w:hAnsi="맑은 고딕" w:cs="Arial"/>
          <w:b/>
          <w:sz w:val="24"/>
          <w:lang w:eastAsia="ko-KR"/>
        </w:rPr>
        <w:tab/>
      </w:r>
      <w:r w:rsidRPr="001154A8">
        <w:rPr>
          <w:rFonts w:ascii="맑은 고딕" w:eastAsia="맑은 고딕" w:hAnsi="맑은 고딕" w:cs="Arial"/>
          <w:b/>
          <w:sz w:val="24"/>
          <w:lang w:eastAsia="ko-KR"/>
        </w:rPr>
        <w:tab/>
      </w:r>
      <w:r>
        <w:rPr>
          <w:rFonts w:ascii="맑은 고딕" w:eastAsia="맑은 고딕" w:hAnsi="맑은 고딕" w:cs="Arial"/>
          <w:b/>
          <w:sz w:val="24"/>
          <w:lang w:eastAsia="ko-KR"/>
        </w:rPr>
        <w:t xml:space="preserve">      </w:t>
      </w:r>
      <w:r>
        <w:rPr>
          <w:rFonts w:ascii="맑은 고딕" w:eastAsia="맑은 고딕" w:hAnsi="맑은 고딕" w:cs="Arial"/>
          <w:b/>
          <w:sz w:val="24"/>
          <w:lang w:eastAsia="ko-KR"/>
        </w:rPr>
        <w:tab/>
      </w:r>
      <w:r>
        <w:rPr>
          <w:rFonts w:ascii="맑은 고딕" w:eastAsia="맑은 고딕" w:hAnsi="맑은 고딕" w:cs="Arial"/>
          <w:b/>
          <w:sz w:val="24"/>
          <w:lang w:eastAsia="ko-KR"/>
        </w:rPr>
        <w:tab/>
        <w:t xml:space="preserve">   </w:t>
      </w:r>
      <w:r>
        <w:rPr>
          <w:rFonts w:ascii="맑은 고딕" w:eastAsia="맑은 고딕" w:hAnsi="맑은 고딕" w:cs="Arial"/>
          <w:b/>
          <w:sz w:val="24"/>
          <w:lang w:eastAsia="ko-KR"/>
        </w:rPr>
        <w:tab/>
        <w:t xml:space="preserve">   </w:t>
      </w:r>
      <w:r w:rsidRPr="006C41D7">
        <w:rPr>
          <w:rFonts w:ascii="맑은 고딕" w:eastAsia="맑은 고딕" w:hAnsi="맑은 고딕" w:cs="Arial"/>
          <w:b/>
          <w:sz w:val="24"/>
          <w:lang w:eastAsia="ko-KR"/>
        </w:rPr>
        <w:t>R1-220035</w:t>
      </w:r>
      <w:r>
        <w:rPr>
          <w:rFonts w:ascii="맑은 고딕" w:eastAsia="맑은 고딕" w:hAnsi="맑은 고딕" w:cs="Arial"/>
          <w:b/>
          <w:sz w:val="24"/>
          <w:lang w:eastAsia="ko-KR"/>
        </w:rPr>
        <w:t>8</w:t>
      </w:r>
    </w:p>
    <w:p w14:paraId="7C189E69" w14:textId="77777777" w:rsidR="00AF276E" w:rsidRDefault="00AF276E" w:rsidP="00AF276E">
      <w:pPr>
        <w:tabs>
          <w:tab w:val="left" w:pos="1980"/>
        </w:tabs>
        <w:spacing w:line="192" w:lineRule="auto"/>
        <w:ind w:left="1841" w:hangingChars="767" w:hanging="1841"/>
        <w:rPr>
          <w:rFonts w:ascii="맑은 고딕" w:eastAsia="맑은 고딕" w:hAnsi="맑은 고딕" w:cs="Arial"/>
          <w:b/>
          <w:sz w:val="24"/>
          <w:lang w:eastAsia="ko-KR"/>
        </w:rPr>
      </w:pPr>
      <w:r w:rsidRPr="001154A8">
        <w:rPr>
          <w:rFonts w:ascii="맑은 고딕" w:eastAsia="맑은 고딕" w:hAnsi="맑은 고딕" w:cs="Arial"/>
          <w:b/>
          <w:sz w:val="24"/>
          <w:lang w:eastAsia="ko-KR"/>
        </w:rPr>
        <w:t>e-Meeting, January 17th – 25th, 2022</w:t>
      </w:r>
    </w:p>
    <w:p w14:paraId="087E2802" w14:textId="77777777" w:rsidR="00AF276E" w:rsidRDefault="00AF276E" w:rsidP="0077478D">
      <w:pPr>
        <w:tabs>
          <w:tab w:val="left" w:pos="1980"/>
        </w:tabs>
        <w:spacing w:line="192" w:lineRule="auto"/>
        <w:ind w:left="1841" w:hangingChars="767" w:hanging="1841"/>
        <w:rPr>
          <w:rFonts w:ascii="맑은 고딕" w:eastAsia="맑은 고딕" w:hAnsi="맑은 고딕" w:cs="Arial"/>
          <w:b/>
          <w:sz w:val="24"/>
        </w:rPr>
      </w:pPr>
    </w:p>
    <w:p w14:paraId="671FE4D9" w14:textId="4B369851" w:rsidR="0077478D" w:rsidRPr="00010F55"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10F55">
        <w:rPr>
          <w:rFonts w:ascii="맑은 고딕" w:eastAsia="맑은 고딕" w:hAnsi="맑은 고딕" w:cs="Arial" w:hint="eastAsia"/>
          <w:b/>
          <w:sz w:val="24"/>
          <w:lang w:val="pt-BR"/>
        </w:rPr>
        <w:t xml:space="preserve">Source: </w:t>
      </w:r>
      <w:r w:rsidRPr="00010F55">
        <w:rPr>
          <w:rFonts w:ascii="맑은 고딕" w:eastAsia="맑은 고딕" w:hAnsi="맑은 고딕" w:cs="Arial" w:hint="eastAsia"/>
          <w:b/>
          <w:sz w:val="24"/>
          <w:lang w:val="pt-BR"/>
        </w:rPr>
        <w:tab/>
        <w:t>ETRI</w:t>
      </w:r>
    </w:p>
    <w:p w14:paraId="68284C38" w14:textId="18256AD2" w:rsidR="00617F63" w:rsidRPr="000F2A25"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4" w:name="_Hlk4683555"/>
      <w:bookmarkStart w:id="5" w:name="_Hlk24043486"/>
      <w:bookmarkEnd w:id="0"/>
      <w:r w:rsidRPr="00010F55">
        <w:rPr>
          <w:rFonts w:ascii="맑은 고딕" w:eastAsia="맑은 고딕" w:hAnsi="맑은 고딕" w:cs="Arial" w:hint="eastAsia"/>
          <w:b/>
          <w:sz w:val="24"/>
          <w:lang w:val="pt-BR"/>
        </w:rPr>
        <w:t xml:space="preserve">Title: </w:t>
      </w:r>
      <w:bookmarkEnd w:id="1"/>
      <w:r w:rsidRPr="00010F55">
        <w:rPr>
          <w:rFonts w:ascii="맑은 고딕" w:eastAsia="맑은 고딕" w:hAnsi="맑은 고딕" w:cs="Arial" w:hint="eastAsia"/>
          <w:b/>
          <w:sz w:val="24"/>
          <w:lang w:val="pt-BR"/>
        </w:rPr>
        <w:tab/>
      </w:r>
      <w:bookmarkStart w:id="6" w:name="Title"/>
      <w:bookmarkEnd w:id="6"/>
      <w:r w:rsidR="00DB44CC" w:rsidRPr="00DB44CC">
        <w:rPr>
          <w:rFonts w:ascii="맑은 고딕" w:eastAsia="맑은 고딕" w:hAnsi="맑은 고딕" w:cs="Arial"/>
          <w:b/>
          <w:sz w:val="24"/>
          <w:lang w:val="pt-BR"/>
        </w:rPr>
        <w:t>Intra-UE Multiplexing/Prioritization</w:t>
      </w:r>
    </w:p>
    <w:p w14:paraId="1570E748" w14:textId="265A283A" w:rsidR="00EF66C5" w:rsidRPr="000F2A25"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Agenda Item:</w:t>
      </w:r>
      <w:r w:rsidRPr="000F2A25">
        <w:rPr>
          <w:rFonts w:ascii="맑은 고딕" w:eastAsia="맑은 고딕" w:hAnsi="맑은 고딕" w:cs="Arial" w:hint="eastAsia"/>
          <w:b/>
          <w:sz w:val="24"/>
          <w:lang w:val="pt-BR"/>
        </w:rPr>
        <w:tab/>
      </w:r>
      <w:r w:rsidR="00DB44CC" w:rsidRPr="00DB44CC">
        <w:rPr>
          <w:rFonts w:ascii="맑은 고딕" w:eastAsia="맑은 고딕" w:hAnsi="맑은 고딕" w:cs="Arial"/>
          <w:b/>
          <w:sz w:val="24"/>
          <w:lang w:val="pt-BR"/>
        </w:rPr>
        <w:t>8.3.3</w:t>
      </w:r>
      <w:r w:rsidR="000C6174">
        <w:rPr>
          <w:rFonts w:ascii="맑은 고딕" w:eastAsia="맑은 고딕" w:hAnsi="맑은 고딕" w:cs="Arial"/>
          <w:b/>
          <w:sz w:val="24"/>
          <w:lang w:val="pt-BR"/>
        </w:rPr>
        <w:t xml:space="preserve"> </w:t>
      </w:r>
      <w:r w:rsidR="00DB44CC" w:rsidRPr="00DB44CC">
        <w:rPr>
          <w:rFonts w:ascii="맑은 고딕" w:eastAsia="맑은 고딕" w:hAnsi="맑은 고딕" w:cs="Arial"/>
          <w:b/>
          <w:sz w:val="24"/>
          <w:lang w:val="pt-BR"/>
        </w:rPr>
        <w:t>Intra-UE Multiplexing/Prioritization</w:t>
      </w:r>
      <w:r w:rsidR="00BE5818" w:rsidRPr="00BE5818">
        <w:rPr>
          <w:rFonts w:ascii="맑은 고딕" w:eastAsia="맑은 고딕" w:hAnsi="맑은 고딕" w:cs="Arial"/>
          <w:b/>
          <w:sz w:val="24"/>
          <w:lang w:val="pt-BR"/>
        </w:rPr>
        <w:tab/>
      </w:r>
    </w:p>
    <w:bookmarkEnd w:id="4"/>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Document for:</w:t>
      </w:r>
      <w:r w:rsidRPr="000F2A25">
        <w:rPr>
          <w:rFonts w:ascii="맑은 고딕" w:eastAsia="맑은 고딕" w:hAnsi="맑은 고딕" w:cs="Arial" w:hint="eastAsia"/>
          <w:b/>
          <w:sz w:val="24"/>
          <w:lang w:val="pt-BR"/>
        </w:rPr>
        <w:tab/>
        <w:t>Discussion</w:t>
      </w:r>
    </w:p>
    <w:bookmarkEnd w:id="5"/>
    <w:p w14:paraId="1AFB7EC7" w14:textId="77777777" w:rsidR="00C54AB0" w:rsidRPr="00B36570" w:rsidRDefault="00C54AB0" w:rsidP="002E332B">
      <w:pPr>
        <w:pStyle w:val="1"/>
        <w:numPr>
          <w:ilvl w:val="0"/>
          <w:numId w:val="1"/>
        </w:numPr>
        <w:rPr>
          <w:lang w:eastAsia="ko-KR"/>
        </w:rPr>
      </w:pPr>
      <w:r>
        <w:rPr>
          <w:lang w:eastAsia="ko-KR"/>
        </w:rPr>
        <w:t>Introduction</w:t>
      </w:r>
    </w:p>
    <w:p w14:paraId="60082D2C" w14:textId="0860D892" w:rsidR="00CD7437" w:rsidRDefault="008A451C" w:rsidP="000F2A25">
      <w:pPr>
        <w:widowControl w:val="0"/>
        <w:autoSpaceDE w:val="0"/>
        <w:autoSpaceDN w:val="0"/>
        <w:spacing w:after="120" w:line="276" w:lineRule="auto"/>
        <w:ind w:firstLineChars="50" w:firstLine="100"/>
        <w:jc w:val="both"/>
        <w:rPr>
          <w:color w:val="000000" w:themeColor="text1"/>
          <w:lang w:eastAsia="ko-KR"/>
        </w:rPr>
      </w:pPr>
      <w:bookmarkStart w:id="7" w:name="OLE_LINK11"/>
      <w:bookmarkStart w:id="8" w:name="OLE_LINK12"/>
      <w:bookmarkEnd w:id="2"/>
      <w:bookmarkEnd w:id="3"/>
      <w:r>
        <w:rPr>
          <w:color w:val="000000" w:themeColor="text1"/>
          <w:lang w:eastAsia="ko-KR"/>
        </w:rPr>
        <w:t xml:space="preserve">In this contribution, we address our views about </w:t>
      </w:r>
      <w:r w:rsidR="000C6174">
        <w:rPr>
          <w:color w:val="000000" w:themeColor="text1"/>
          <w:lang w:eastAsia="ko-KR"/>
        </w:rPr>
        <w:t>details</w:t>
      </w:r>
      <w:r w:rsidR="00234ACC">
        <w:rPr>
          <w:color w:val="000000" w:themeColor="text1"/>
          <w:lang w:eastAsia="ko-KR"/>
        </w:rPr>
        <w:t xml:space="preserve"> of </w:t>
      </w:r>
      <w:r w:rsidR="000021E5" w:rsidRPr="000021E5">
        <w:rPr>
          <w:color w:val="000000" w:themeColor="text1"/>
          <w:lang w:eastAsia="ko-KR"/>
        </w:rPr>
        <w:t>both PUCCH and PUSCH</w:t>
      </w:r>
      <w:r w:rsidR="00234ACC">
        <w:rPr>
          <w:color w:val="000000" w:themeColor="text1"/>
          <w:lang w:eastAsia="ko-KR"/>
        </w:rPr>
        <w:t>. W</w:t>
      </w:r>
      <w:r w:rsidR="000021E5" w:rsidRPr="000021E5">
        <w:rPr>
          <w:color w:val="000000" w:themeColor="text1"/>
          <w:lang w:eastAsia="ko-KR"/>
        </w:rPr>
        <w:t>e describe our views about PUCCH in the first section, and PUSCH in the next section.</w:t>
      </w:r>
    </w:p>
    <w:p w14:paraId="34CFC6D9" w14:textId="696F0DEF" w:rsidR="00952435" w:rsidRDefault="009659E9" w:rsidP="002E332B">
      <w:pPr>
        <w:pStyle w:val="1"/>
        <w:numPr>
          <w:ilvl w:val="0"/>
          <w:numId w:val="1"/>
        </w:numPr>
        <w:rPr>
          <w:lang w:eastAsia="ko-KR"/>
        </w:rPr>
      </w:pPr>
      <w:r w:rsidRPr="008678BD">
        <w:rPr>
          <w:lang w:eastAsia="ko-KR"/>
        </w:rPr>
        <w:t>Discussion</w:t>
      </w:r>
      <w:bookmarkEnd w:id="7"/>
      <w:bookmarkEnd w:id="8"/>
    </w:p>
    <w:p w14:paraId="441B4AAB" w14:textId="3A87925D" w:rsidR="008273BB" w:rsidRDefault="008273BB" w:rsidP="00901E06">
      <w:pPr>
        <w:pStyle w:val="1"/>
        <w:numPr>
          <w:ilvl w:val="1"/>
          <w:numId w:val="1"/>
        </w:numPr>
        <w:rPr>
          <w:lang w:eastAsia="ko-KR"/>
        </w:rPr>
      </w:pPr>
      <w:r>
        <w:rPr>
          <w:lang w:eastAsia="ko-KR"/>
        </w:rPr>
        <w:t>Intra-UE multiplexing framework</w:t>
      </w:r>
    </w:p>
    <w:tbl>
      <w:tblPr>
        <w:tblStyle w:val="a6"/>
        <w:tblW w:w="0" w:type="auto"/>
        <w:tblLook w:val="04A0" w:firstRow="1" w:lastRow="0" w:firstColumn="1" w:lastColumn="0" w:noHBand="0" w:noVBand="1"/>
      </w:tblPr>
      <w:tblGrid>
        <w:gridCol w:w="9016"/>
      </w:tblGrid>
      <w:tr w:rsidR="00863052" w14:paraId="3427FD45" w14:textId="77777777" w:rsidTr="00863052">
        <w:tc>
          <w:tcPr>
            <w:tcW w:w="9016" w:type="dxa"/>
          </w:tcPr>
          <w:p w14:paraId="21134517" w14:textId="77777777" w:rsidR="004B67E6" w:rsidRPr="00EB3519" w:rsidRDefault="004B67E6" w:rsidP="004B67E6">
            <w:pPr>
              <w:rPr>
                <w:b/>
                <w:bCs/>
                <w:highlight w:val="green"/>
                <w:lang w:eastAsia="x-none"/>
              </w:rPr>
            </w:pPr>
            <w:r w:rsidRPr="00EB3519">
              <w:rPr>
                <w:b/>
                <w:bCs/>
                <w:highlight w:val="green"/>
                <w:lang w:eastAsia="x-none"/>
              </w:rPr>
              <w:t>Agreement</w:t>
            </w:r>
          </w:p>
          <w:p w14:paraId="7B4E3614" w14:textId="77777777" w:rsidR="004B67E6" w:rsidRPr="00626DB2" w:rsidRDefault="004B67E6" w:rsidP="004B67E6">
            <w:pPr>
              <w:rPr>
                <w:lang w:eastAsia="x-none"/>
              </w:rPr>
            </w:pPr>
            <w:r w:rsidRPr="00626DB2">
              <w:rPr>
                <w:lang w:eastAsia="x-none"/>
              </w:rPr>
              <w:t xml:space="preserve">The following working assumption is confirmed </w:t>
            </w:r>
            <w:r w:rsidRPr="003007F9">
              <w:rPr>
                <w:lang w:eastAsia="x-none"/>
              </w:rPr>
              <w:t>with revision in RED</w:t>
            </w:r>
            <w:r w:rsidRPr="00626DB2">
              <w:rPr>
                <w:lang w:eastAsia="x-none"/>
              </w:rPr>
              <w:t>.</w:t>
            </w:r>
          </w:p>
          <w:p w14:paraId="027D9C59" w14:textId="77777777" w:rsidR="004B67E6" w:rsidRPr="00626DB2" w:rsidRDefault="004B67E6" w:rsidP="004B67E6">
            <w:pPr>
              <w:rPr>
                <w:rFonts w:eastAsia="맑은 고딕"/>
                <w:iCs/>
                <w:lang w:eastAsia="zh-CN"/>
              </w:rPr>
            </w:pPr>
            <w:r w:rsidRPr="00626DB2">
              <w:rPr>
                <w:iCs/>
                <w:lang w:eastAsia="zh-CN"/>
              </w:rPr>
              <w:t xml:space="preserve">For handling overlapping PUCCHs/PUSCHs with different priorities in R17 </w:t>
            </w:r>
          </w:p>
          <w:p w14:paraId="27E3B835" w14:textId="77777777" w:rsidR="004B67E6" w:rsidRPr="00626DB2" w:rsidRDefault="004B67E6" w:rsidP="004B67E6">
            <w:pPr>
              <w:pStyle w:val="a5"/>
              <w:numPr>
                <w:ilvl w:val="0"/>
                <w:numId w:val="33"/>
              </w:numPr>
              <w:overflowPunct w:val="0"/>
              <w:autoSpaceDE w:val="0"/>
              <w:autoSpaceDN w:val="0"/>
              <w:adjustRightInd w:val="0"/>
              <w:ind w:leftChars="0"/>
              <w:contextualSpacing/>
              <w:textAlignment w:val="baseline"/>
              <w:rPr>
                <w:rFonts w:eastAsia="Microsoft YaHei"/>
                <w:iCs/>
              </w:rPr>
            </w:pPr>
            <w:r w:rsidRPr="00626DB2">
              <w:rPr>
                <w:iCs/>
                <w:lang w:eastAsia="zh-CN"/>
              </w:rPr>
              <w:t>Step 1: Resolve overlapping PUCCHs and/or PUSCHs with the same priority</w:t>
            </w:r>
          </w:p>
          <w:p w14:paraId="661E93BC" w14:textId="77777777" w:rsidR="004B67E6" w:rsidRPr="003007F9" w:rsidRDefault="004B67E6" w:rsidP="004B67E6">
            <w:pPr>
              <w:pStyle w:val="a5"/>
              <w:numPr>
                <w:ilvl w:val="1"/>
                <w:numId w:val="33"/>
              </w:numPr>
              <w:overflowPunct w:val="0"/>
              <w:autoSpaceDE w:val="0"/>
              <w:autoSpaceDN w:val="0"/>
              <w:adjustRightInd w:val="0"/>
              <w:ind w:leftChars="0"/>
              <w:contextualSpacing/>
              <w:textAlignment w:val="baseline"/>
              <w:rPr>
                <w:rFonts w:eastAsia="Microsoft YaHei"/>
                <w:iCs/>
              </w:rPr>
            </w:pPr>
            <w:r w:rsidRPr="003007F9">
              <w:rPr>
                <w:iCs/>
                <w:lang w:eastAsia="zh-CN"/>
              </w:rPr>
              <w:t>Reuse existing procedure for low priority PUCCH / PUSCH and high priority PUCCH / PUSCH separately</w:t>
            </w:r>
          </w:p>
          <w:p w14:paraId="3E1672E8" w14:textId="77777777" w:rsidR="004B67E6" w:rsidRPr="00EB3519" w:rsidRDefault="004B67E6" w:rsidP="004B67E6">
            <w:pPr>
              <w:pStyle w:val="a5"/>
              <w:numPr>
                <w:ilvl w:val="0"/>
                <w:numId w:val="33"/>
              </w:numPr>
              <w:overflowPunct w:val="0"/>
              <w:autoSpaceDE w:val="0"/>
              <w:autoSpaceDN w:val="0"/>
              <w:adjustRightInd w:val="0"/>
              <w:ind w:leftChars="0"/>
              <w:contextualSpacing/>
              <w:textAlignment w:val="baseline"/>
              <w:rPr>
                <w:rFonts w:eastAsia="Microsoft YaHei"/>
                <w:iCs/>
              </w:rPr>
            </w:pPr>
            <w:r w:rsidRPr="00EB3519">
              <w:rPr>
                <w:iCs/>
                <w:lang w:eastAsia="zh-CN"/>
              </w:rPr>
              <w:t xml:space="preserve">Step 2: Resolve overlapping PUCCHs and/or PUSCHs with different priorities </w:t>
            </w:r>
          </w:p>
          <w:p w14:paraId="7E42FF6D" w14:textId="77777777" w:rsidR="004B67E6" w:rsidRPr="00EB3519" w:rsidRDefault="004B67E6" w:rsidP="004B67E6">
            <w:pPr>
              <w:rPr>
                <w:rFonts w:eastAsia="Microsoft YaHei"/>
                <w:iCs/>
              </w:rPr>
            </w:pPr>
            <w:r w:rsidRPr="00EB3519">
              <w:rPr>
                <w:iCs/>
                <w:lang w:eastAsia="zh-CN"/>
              </w:rPr>
              <w:t>Note: Avoid recursive pseudo-code to implement this procedure</w:t>
            </w:r>
          </w:p>
          <w:p w14:paraId="49F26C08" w14:textId="6186AF58" w:rsidR="004B67E6" w:rsidRDefault="004B67E6" w:rsidP="004B67E6">
            <w:pPr>
              <w:rPr>
                <w:rFonts w:eastAsia="Microsoft YaHei"/>
                <w:iCs/>
              </w:rPr>
            </w:pPr>
            <w:r w:rsidRPr="00EB3519">
              <w:rPr>
                <w:rFonts w:eastAsia="Microsoft YaHei"/>
                <w:iCs/>
              </w:rPr>
              <w:t>Note: It is expected that Rel-15 intra-UE UCI multiplexing timeline will be applicable</w:t>
            </w:r>
          </w:p>
          <w:p w14:paraId="0701A7C0" w14:textId="77777777" w:rsidR="004B67E6" w:rsidRPr="00901E06" w:rsidRDefault="004B67E6" w:rsidP="004B67E6">
            <w:pPr>
              <w:rPr>
                <w:rFonts w:eastAsia="SimSun"/>
                <w:highlight w:val="green"/>
                <w:lang w:val="en-US" w:eastAsia="zh-CN"/>
              </w:rPr>
            </w:pPr>
          </w:p>
          <w:p w14:paraId="2404E3E3" w14:textId="239944D5" w:rsidR="00863052" w:rsidRDefault="00863052" w:rsidP="00863052">
            <w:pPr>
              <w:rPr>
                <w:lang w:val="en-US" w:eastAsia="zh-CN"/>
              </w:rPr>
            </w:pPr>
            <w:r>
              <w:rPr>
                <w:highlight w:val="green"/>
                <w:lang w:val="en-US" w:eastAsia="zh-CN"/>
              </w:rPr>
              <w:t>Agreement:</w:t>
            </w:r>
            <w:r>
              <w:rPr>
                <w:lang w:val="en-US" w:eastAsia="zh-CN"/>
              </w:rPr>
              <w:t xml:space="preserve"> </w:t>
            </w:r>
          </w:p>
          <w:p w14:paraId="6AA744AB" w14:textId="77777777" w:rsidR="00863052" w:rsidRDefault="00863052" w:rsidP="00863052">
            <w:pPr>
              <w:rPr>
                <w:lang w:val="en-US" w:eastAsia="zh-CN"/>
              </w:rPr>
            </w:pPr>
            <w:r>
              <w:rPr>
                <w:lang w:eastAsia="zh-CN"/>
              </w:rPr>
              <w:t>For handling overlapping PUCCHs/PUSCHs with different priorities</w:t>
            </w:r>
            <w:r>
              <w:rPr>
                <w:lang w:val="en-US" w:eastAsia="zh-CN"/>
              </w:rPr>
              <w:t>, Step 2 consists of the following sub-steps:</w:t>
            </w:r>
          </w:p>
          <w:p w14:paraId="2E023FB8" w14:textId="77777777" w:rsidR="00863052" w:rsidRPr="00237217" w:rsidRDefault="00863052" w:rsidP="00863052">
            <w:pPr>
              <w:pStyle w:val="a5"/>
              <w:numPr>
                <w:ilvl w:val="0"/>
                <w:numId w:val="34"/>
              </w:numPr>
              <w:overflowPunct w:val="0"/>
              <w:autoSpaceDE w:val="0"/>
              <w:autoSpaceDN w:val="0"/>
              <w:adjustRightInd w:val="0"/>
              <w:spacing w:after="180"/>
              <w:ind w:leftChars="0"/>
              <w:contextualSpacing/>
              <w:textAlignment w:val="baseline"/>
              <w:rPr>
                <w:rFonts w:cs="Times"/>
                <w:lang w:eastAsia="zh-CN"/>
              </w:rPr>
            </w:pPr>
            <w:r w:rsidRPr="00237217">
              <w:rPr>
                <w:rFonts w:cs="Times"/>
                <w:lang w:eastAsia="zh-CN"/>
              </w:rPr>
              <w:t xml:space="preserve">Step 2.1: Resolve collision of LP PUCCHs and HP PUCCHs. </w:t>
            </w:r>
          </w:p>
          <w:p w14:paraId="27534964" w14:textId="77777777" w:rsidR="00863052" w:rsidRPr="00237217" w:rsidRDefault="00863052" w:rsidP="00863052">
            <w:pPr>
              <w:pStyle w:val="a5"/>
              <w:numPr>
                <w:ilvl w:val="0"/>
                <w:numId w:val="34"/>
              </w:numPr>
              <w:overflowPunct w:val="0"/>
              <w:autoSpaceDE w:val="0"/>
              <w:autoSpaceDN w:val="0"/>
              <w:adjustRightInd w:val="0"/>
              <w:spacing w:after="180"/>
              <w:ind w:leftChars="0"/>
              <w:contextualSpacing/>
              <w:textAlignment w:val="baseline"/>
              <w:rPr>
                <w:rFonts w:cs="Times"/>
                <w:lang w:eastAsia="zh-CN"/>
              </w:rPr>
            </w:pPr>
            <w:r w:rsidRPr="00237217">
              <w:rPr>
                <w:rFonts w:cs="Times"/>
                <w:lang w:eastAsia="zh-CN"/>
              </w:rPr>
              <w:t xml:space="preserve">Step 2.2: Resolve collision of PUCCHs and PUSCHs of different priorities. </w:t>
            </w:r>
          </w:p>
          <w:p w14:paraId="33654E62" w14:textId="77777777" w:rsidR="00863052" w:rsidRDefault="00863052" w:rsidP="00863052">
            <w:pPr>
              <w:rPr>
                <w:highlight w:val="cyan"/>
                <w:lang w:eastAsia="x-none"/>
              </w:rPr>
            </w:pPr>
          </w:p>
          <w:p w14:paraId="7E64B6D1" w14:textId="77777777" w:rsidR="00863052" w:rsidRPr="00CE699C" w:rsidRDefault="00863052" w:rsidP="00863052">
            <w:pPr>
              <w:shd w:val="clear" w:color="auto" w:fill="FFFFFF"/>
              <w:jc w:val="both"/>
              <w:rPr>
                <w:rFonts w:eastAsia="맑은 고딕" w:cs="Times"/>
                <w:bCs/>
                <w:szCs w:val="20"/>
                <w:lang w:eastAsia="ko-KR"/>
              </w:rPr>
            </w:pPr>
            <w:r w:rsidRPr="00CE699C">
              <w:rPr>
                <w:rFonts w:cs="Times"/>
                <w:bCs/>
                <w:color w:val="000000"/>
                <w:szCs w:val="20"/>
                <w:highlight w:val="green"/>
              </w:rPr>
              <w:t>Agreement</w:t>
            </w:r>
          </w:p>
          <w:p w14:paraId="78C66556" w14:textId="77777777" w:rsidR="00863052" w:rsidRPr="003A4618" w:rsidRDefault="00863052" w:rsidP="00863052">
            <w:pPr>
              <w:shd w:val="clear" w:color="auto" w:fill="FFFFFF"/>
              <w:rPr>
                <w:rFonts w:cs="Times"/>
                <w:szCs w:val="20"/>
                <w:lang w:val="en-US"/>
              </w:rPr>
            </w:pPr>
            <w:r w:rsidRPr="003A4618">
              <w:rPr>
                <w:rFonts w:cs="Times"/>
                <w:color w:val="222222"/>
                <w:szCs w:val="20"/>
              </w:rPr>
              <w:t>If multiplexin</w:t>
            </w:r>
            <w:r w:rsidRPr="003A4618">
              <w:rPr>
                <w:rFonts w:cs="Times"/>
                <w:color w:val="000000"/>
                <w:szCs w:val="20"/>
              </w:rPr>
              <w:t>g of PUCCHs and/or PUSCHs with different priorities is enabled by RRC, support both of the following UE capabilities to resolve collision of PUCCHs and/or PUSCHs with different priorities in step 2:</w:t>
            </w:r>
          </w:p>
          <w:p w14:paraId="6E2A865B" w14:textId="77777777" w:rsidR="00863052" w:rsidRPr="00CE699C" w:rsidRDefault="00863052" w:rsidP="00863052">
            <w:pPr>
              <w:numPr>
                <w:ilvl w:val="0"/>
                <w:numId w:val="35"/>
              </w:numPr>
              <w:shd w:val="clear" w:color="auto" w:fill="FFFFFF"/>
              <w:rPr>
                <w:rFonts w:ascii="Times New Roman" w:hAnsi="Times New Roman"/>
                <w:szCs w:val="20"/>
                <w:lang w:val="en-US"/>
              </w:rPr>
            </w:pPr>
            <w:r w:rsidRPr="00CE699C">
              <w:rPr>
                <w:rFonts w:ascii="Times New Roman" w:hAnsi="Times New Roman"/>
                <w:color w:val="000000"/>
                <w:szCs w:val="20"/>
              </w:rPr>
              <w:t>Capability #1: It is not expected that Rel-15 multiplexing timeline is not met for all overlapping channels [FFS the overlapping channels are resultant channels after step 1]. UE performs multiplexing or dropping of PUCCHs and/or PUSCHs with different priorities according to Rel-17 rules.</w:t>
            </w:r>
          </w:p>
          <w:p w14:paraId="70714379" w14:textId="77777777" w:rsidR="00863052" w:rsidRPr="00CE699C" w:rsidRDefault="00863052" w:rsidP="00863052">
            <w:pPr>
              <w:numPr>
                <w:ilvl w:val="1"/>
                <w:numId w:val="35"/>
              </w:numPr>
              <w:shd w:val="clear" w:color="auto" w:fill="FFFFFF"/>
              <w:rPr>
                <w:rFonts w:ascii="Times New Roman" w:hAnsi="Times New Roman"/>
                <w:szCs w:val="20"/>
                <w:lang w:val="en-US"/>
              </w:rPr>
            </w:pPr>
            <w:r w:rsidRPr="00CE699C">
              <w:rPr>
                <w:rFonts w:ascii="Times New Roman" w:hAnsi="Times New Roman"/>
                <w:color w:val="000000"/>
                <w:szCs w:val="20"/>
              </w:rPr>
              <w:t xml:space="preserve">Dynamic enabling/disabling </w:t>
            </w:r>
            <w:r w:rsidRPr="00CE699C">
              <w:rPr>
                <w:rFonts w:ascii="Times New Roman" w:hAnsi="Times New Roman"/>
                <w:color w:val="000000"/>
                <w:szCs w:val="20"/>
                <w:lang w:val="x-none"/>
              </w:rPr>
              <w:t>multiplexing for different priorities</w:t>
            </w:r>
            <w:r w:rsidRPr="00CE699C">
              <w:rPr>
                <w:rFonts w:ascii="Times New Roman" w:hAnsi="Times New Roman"/>
                <w:color w:val="000000"/>
                <w:szCs w:val="20"/>
              </w:rPr>
              <w:t xml:space="preserve"> is not supported for Capability #1</w:t>
            </w:r>
          </w:p>
          <w:p w14:paraId="443660E2" w14:textId="77777777" w:rsidR="00863052" w:rsidRPr="00CE699C" w:rsidRDefault="00863052" w:rsidP="00863052">
            <w:pPr>
              <w:numPr>
                <w:ilvl w:val="0"/>
                <w:numId w:val="35"/>
              </w:numPr>
              <w:shd w:val="clear" w:color="auto" w:fill="FFFFFF"/>
              <w:rPr>
                <w:rFonts w:ascii="Times New Roman" w:hAnsi="Times New Roman"/>
                <w:color w:val="000000"/>
                <w:szCs w:val="20"/>
              </w:rPr>
            </w:pPr>
            <w:r w:rsidRPr="00CE699C">
              <w:rPr>
                <w:rFonts w:ascii="Times New Roman" w:hAnsi="Times New Roman"/>
                <w:color w:val="000000"/>
                <w:szCs w:val="20"/>
              </w:rPr>
              <w:t>(</w:t>
            </w:r>
            <w:r w:rsidRPr="00CE699C">
              <w:rPr>
                <w:rFonts w:ascii="Times New Roman" w:hAnsi="Times New Roman"/>
                <w:color w:val="000000"/>
                <w:szCs w:val="20"/>
                <w:highlight w:val="darkYellow"/>
              </w:rPr>
              <w:t>Working assumption</w:t>
            </w:r>
            <w:r w:rsidRPr="00CE699C">
              <w:rPr>
                <w:rFonts w:ascii="Times New Roman" w:hAnsi="Times New Roman"/>
                <w:color w:val="000000"/>
                <w:szCs w:val="20"/>
              </w:rPr>
              <w:t>) Capability #3: Rel-17 multiplexing for different priorities is dynamically enabled/disabled in step 2.</w:t>
            </w:r>
          </w:p>
          <w:p w14:paraId="752F958A" w14:textId="77777777" w:rsidR="00863052" w:rsidRPr="00CE699C" w:rsidRDefault="00863052" w:rsidP="00863052">
            <w:pPr>
              <w:numPr>
                <w:ilvl w:val="1"/>
                <w:numId w:val="35"/>
              </w:numPr>
              <w:shd w:val="clear" w:color="auto" w:fill="FFFFFF"/>
              <w:rPr>
                <w:rFonts w:ascii="Times New Roman" w:hAnsi="Times New Roman"/>
                <w:color w:val="000000"/>
                <w:szCs w:val="20"/>
              </w:rPr>
            </w:pPr>
            <w:r w:rsidRPr="00CE699C">
              <w:rPr>
                <w:rFonts w:ascii="Times New Roman" w:hAnsi="Times New Roman"/>
                <w:color w:val="000000"/>
                <w:szCs w:val="20"/>
              </w:rPr>
              <w:t>Dynamic indication of enabling/disabling multiplexing for different priorities can be enabled only if multiplexing of PUCCHs/PUSCHs with different priorities is enabled by RRC configuration.</w:t>
            </w:r>
          </w:p>
          <w:p w14:paraId="3D88CE5D" w14:textId="77777777" w:rsidR="00863052" w:rsidRPr="00CE699C" w:rsidRDefault="00863052" w:rsidP="00863052">
            <w:pPr>
              <w:numPr>
                <w:ilvl w:val="2"/>
                <w:numId w:val="35"/>
              </w:numPr>
              <w:shd w:val="clear" w:color="auto" w:fill="FFFFFF"/>
              <w:rPr>
                <w:rFonts w:ascii="Times New Roman" w:hAnsi="Times New Roman"/>
                <w:color w:val="000000"/>
                <w:szCs w:val="20"/>
              </w:rPr>
            </w:pPr>
            <w:r w:rsidRPr="00CE699C">
              <w:rPr>
                <w:rFonts w:ascii="Times New Roman" w:hAnsi="Times New Roman"/>
                <w:color w:val="000000"/>
                <w:szCs w:val="20"/>
              </w:rPr>
              <w:t>If dynamic multiplexing for different priorities is indicated as enabled for a PUCCH / PUSCH, the UE performs Rel-17 multiplexing operation using the Rel-15 timeline</w:t>
            </w:r>
          </w:p>
          <w:p w14:paraId="446189BF" w14:textId="77777777" w:rsidR="00863052" w:rsidRPr="00CE699C" w:rsidRDefault="00863052" w:rsidP="00863052">
            <w:pPr>
              <w:numPr>
                <w:ilvl w:val="3"/>
                <w:numId w:val="35"/>
              </w:numPr>
              <w:shd w:val="clear" w:color="auto" w:fill="FFFFFF"/>
              <w:rPr>
                <w:rFonts w:ascii="Times New Roman" w:hAnsi="Times New Roman"/>
                <w:color w:val="000000"/>
                <w:szCs w:val="20"/>
              </w:rPr>
            </w:pPr>
            <w:r w:rsidRPr="00CE699C">
              <w:rPr>
                <w:rFonts w:ascii="Times New Roman" w:hAnsi="Times New Roman"/>
                <w:color w:val="000000"/>
                <w:szCs w:val="20"/>
              </w:rPr>
              <w:lastRenderedPageBreak/>
              <w:t xml:space="preserve">The </w:t>
            </w:r>
            <w:proofErr w:type="spellStart"/>
            <w:r w:rsidRPr="00CE699C">
              <w:rPr>
                <w:rFonts w:ascii="Times New Roman" w:hAnsi="Times New Roman"/>
                <w:color w:val="000000"/>
                <w:szCs w:val="20"/>
              </w:rPr>
              <w:t>gNB</w:t>
            </w:r>
            <w:proofErr w:type="spellEnd"/>
            <w:r w:rsidRPr="00CE699C">
              <w:rPr>
                <w:rFonts w:ascii="Times New Roman" w:hAnsi="Times New Roman"/>
                <w:color w:val="000000"/>
                <w:szCs w:val="20"/>
              </w:rPr>
              <w:t xml:space="preserve"> is responsible to ensure that all the DCIs associated with all overlapping channels involved in multiplexing in step 2 meet the Rel-15 timeline for multiplexing.</w:t>
            </w:r>
          </w:p>
          <w:p w14:paraId="6CEE348F" w14:textId="77777777" w:rsidR="00863052" w:rsidRPr="00CE699C" w:rsidRDefault="00863052" w:rsidP="00863052">
            <w:pPr>
              <w:numPr>
                <w:ilvl w:val="2"/>
                <w:numId w:val="35"/>
              </w:numPr>
              <w:shd w:val="clear" w:color="auto" w:fill="FFFFFF"/>
              <w:rPr>
                <w:rFonts w:ascii="Times New Roman" w:hAnsi="Times New Roman"/>
                <w:color w:val="000000"/>
                <w:szCs w:val="20"/>
              </w:rPr>
            </w:pPr>
            <w:r w:rsidRPr="00CE699C">
              <w:rPr>
                <w:rFonts w:ascii="Times New Roman" w:hAnsi="Times New Roman"/>
                <w:color w:val="000000"/>
                <w:szCs w:val="20"/>
              </w:rPr>
              <w:t>If dynamic multiplexing for different priorities is indicated as disabled for a PUCCH / PUSCH, the UE does not apply the Rel-17 intra-UE multiplexing</w:t>
            </w:r>
          </w:p>
          <w:p w14:paraId="0963396E" w14:textId="77777777" w:rsidR="00863052" w:rsidRPr="00CE699C" w:rsidRDefault="00863052" w:rsidP="00863052">
            <w:pPr>
              <w:numPr>
                <w:ilvl w:val="3"/>
                <w:numId w:val="35"/>
              </w:numPr>
              <w:shd w:val="clear" w:color="auto" w:fill="FFFFFF"/>
              <w:rPr>
                <w:rFonts w:ascii="Times New Roman" w:hAnsi="Times New Roman"/>
                <w:color w:val="000000"/>
                <w:szCs w:val="20"/>
              </w:rPr>
            </w:pPr>
            <w:r w:rsidRPr="00CE699C">
              <w:rPr>
                <w:rFonts w:ascii="Times New Roman" w:hAnsi="Times New Roman"/>
                <w:color w:val="000000"/>
                <w:szCs w:val="20"/>
              </w:rPr>
              <w:t xml:space="preserve">If the UL channel associated with the DCI disabling multiplexing collides with another UL channel of a different priority, UE performs R16 PHY prioritization, using Rel-16 timeline. The </w:t>
            </w:r>
            <w:proofErr w:type="spellStart"/>
            <w:r w:rsidRPr="00CE699C">
              <w:rPr>
                <w:rFonts w:ascii="Times New Roman" w:hAnsi="Times New Roman"/>
                <w:color w:val="000000"/>
                <w:szCs w:val="20"/>
              </w:rPr>
              <w:t>gNB</w:t>
            </w:r>
            <w:proofErr w:type="spellEnd"/>
            <w:r w:rsidRPr="00CE699C">
              <w:rPr>
                <w:rFonts w:ascii="Times New Roman" w:hAnsi="Times New Roman"/>
                <w:color w:val="000000"/>
                <w:szCs w:val="20"/>
              </w:rPr>
              <w:t xml:space="preserve"> is responsible to ensure that the UE meets R16 PHY prioritization timeline. </w:t>
            </w:r>
          </w:p>
          <w:p w14:paraId="3E9EDE98" w14:textId="77777777" w:rsidR="00863052" w:rsidRPr="00CE699C" w:rsidRDefault="00863052" w:rsidP="00863052">
            <w:pPr>
              <w:numPr>
                <w:ilvl w:val="3"/>
                <w:numId w:val="35"/>
              </w:numPr>
              <w:shd w:val="clear" w:color="auto" w:fill="FFFFFF"/>
              <w:rPr>
                <w:rFonts w:ascii="Times New Roman" w:hAnsi="Times New Roman"/>
                <w:color w:val="000000"/>
                <w:szCs w:val="20"/>
              </w:rPr>
            </w:pPr>
            <w:r w:rsidRPr="00CE699C">
              <w:rPr>
                <w:rFonts w:ascii="Times New Roman" w:hAnsi="Times New Roman"/>
                <w:color w:val="000000"/>
                <w:szCs w:val="20"/>
              </w:rPr>
              <w:t xml:space="preserve">If the UL channel associated with the DCI disabling multiplexing does not collide with another UL channel of a different priority, UE transmits the UL channel as is. </w:t>
            </w:r>
          </w:p>
          <w:p w14:paraId="6FCE3872" w14:textId="77777777" w:rsidR="00863052" w:rsidRPr="00CE699C" w:rsidRDefault="00863052" w:rsidP="00863052">
            <w:pPr>
              <w:numPr>
                <w:ilvl w:val="3"/>
                <w:numId w:val="35"/>
              </w:numPr>
              <w:shd w:val="clear" w:color="auto" w:fill="FFFFFF"/>
              <w:rPr>
                <w:rFonts w:ascii="Times New Roman" w:hAnsi="Times New Roman"/>
                <w:color w:val="000000"/>
                <w:szCs w:val="20"/>
              </w:rPr>
            </w:pPr>
            <w:r w:rsidRPr="00CE699C">
              <w:rPr>
                <w:rFonts w:ascii="Times New Roman" w:hAnsi="Times New Roman"/>
                <w:color w:val="000000"/>
                <w:szCs w:val="20"/>
              </w:rPr>
              <w:t>FFS: whether the UL channel associated with the DCI disabling multiplexing can collide with another UL channel of a same priority.</w:t>
            </w:r>
          </w:p>
          <w:p w14:paraId="55585557" w14:textId="77777777" w:rsidR="00863052" w:rsidRPr="00CE699C" w:rsidRDefault="00863052" w:rsidP="00863052">
            <w:pPr>
              <w:numPr>
                <w:ilvl w:val="1"/>
                <w:numId w:val="35"/>
              </w:numPr>
              <w:shd w:val="clear" w:color="auto" w:fill="FFFFFF"/>
              <w:rPr>
                <w:rFonts w:ascii="Times New Roman" w:hAnsi="Times New Roman"/>
                <w:color w:val="000000"/>
                <w:szCs w:val="20"/>
              </w:rPr>
            </w:pPr>
            <w:r w:rsidRPr="00CE699C">
              <w:rPr>
                <w:rFonts w:ascii="Times New Roman" w:hAnsi="Times New Roman"/>
                <w:color w:val="000000"/>
                <w:szCs w:val="20"/>
              </w:rPr>
              <w:t>UE does not expect to receive a dynamic indication resulting in demultiplexing of previously multiplexed PUCCHs/PUSCHs channels after the Rel-15 multiplexing deadline has passed</w:t>
            </w:r>
          </w:p>
          <w:p w14:paraId="38CEC20C" w14:textId="77777777" w:rsidR="00863052" w:rsidRPr="00CE699C" w:rsidRDefault="00863052" w:rsidP="00863052">
            <w:pPr>
              <w:numPr>
                <w:ilvl w:val="1"/>
                <w:numId w:val="35"/>
              </w:numPr>
              <w:shd w:val="clear" w:color="auto" w:fill="FFFFFF"/>
              <w:rPr>
                <w:rFonts w:ascii="Times New Roman" w:hAnsi="Times New Roman"/>
                <w:color w:val="000000"/>
                <w:szCs w:val="20"/>
              </w:rPr>
            </w:pPr>
            <w:r w:rsidRPr="00CE699C">
              <w:rPr>
                <w:rFonts w:ascii="Times New Roman" w:hAnsi="Times New Roman"/>
                <w:color w:val="000000"/>
                <w:szCs w:val="20"/>
              </w:rPr>
              <w:t>FFS: UE does not expect to receive a dynamic indication resulting in demultiplexing of previously multiplexed PUCCHs/PUSCHs channels without any associated DCIs</w:t>
            </w:r>
          </w:p>
          <w:p w14:paraId="6EF71F39" w14:textId="77777777" w:rsidR="00863052" w:rsidRPr="00CE699C" w:rsidRDefault="00863052" w:rsidP="00863052">
            <w:pPr>
              <w:numPr>
                <w:ilvl w:val="2"/>
                <w:numId w:val="35"/>
              </w:numPr>
              <w:shd w:val="clear" w:color="auto" w:fill="FFFFFF"/>
              <w:rPr>
                <w:rFonts w:ascii="Times New Roman" w:hAnsi="Times New Roman"/>
                <w:color w:val="000000"/>
                <w:szCs w:val="20"/>
              </w:rPr>
            </w:pPr>
            <w:r w:rsidRPr="00CE699C">
              <w:rPr>
                <w:rFonts w:ascii="Times New Roman" w:hAnsi="Times New Roman"/>
                <w:color w:val="000000"/>
                <w:szCs w:val="20"/>
              </w:rPr>
              <w:t>Note: demultiplexing of two previously multiplexed channels means decoupling two channels already</w:t>
            </w:r>
            <w:r w:rsidRPr="00CE699C">
              <w:rPr>
                <w:rFonts w:ascii="Times New Roman" w:hAnsi="Times New Roman"/>
                <w:color w:val="000000"/>
                <w:szCs w:val="20"/>
                <w:lang w:val="x-none"/>
              </w:rPr>
              <w:t xml:space="preserve"> multiplexed, dropping one channel, and multiplexing the other channel with another channel(s).</w:t>
            </w:r>
          </w:p>
          <w:p w14:paraId="1975B7E2" w14:textId="77777777" w:rsidR="00863052" w:rsidRPr="00CE699C" w:rsidRDefault="00863052" w:rsidP="00863052">
            <w:pPr>
              <w:pStyle w:val="a5"/>
              <w:numPr>
                <w:ilvl w:val="0"/>
                <w:numId w:val="35"/>
              </w:numPr>
              <w:shd w:val="clear" w:color="auto" w:fill="FFFFFF"/>
              <w:overflowPunct w:val="0"/>
              <w:autoSpaceDE w:val="0"/>
              <w:autoSpaceDN w:val="0"/>
              <w:adjustRightInd w:val="0"/>
              <w:ind w:leftChars="0"/>
              <w:contextualSpacing/>
              <w:textAlignment w:val="baseline"/>
              <w:rPr>
                <w:lang w:val="en-US"/>
              </w:rPr>
            </w:pPr>
            <w:r w:rsidRPr="00CE699C">
              <w:rPr>
                <w:color w:val="000000"/>
              </w:rPr>
              <w:t xml:space="preserve">The above </w:t>
            </w:r>
            <w:proofErr w:type="spellStart"/>
            <w:r w:rsidRPr="00CE699C">
              <w:rPr>
                <w:color w:val="000000"/>
              </w:rPr>
              <w:t>behaviors</w:t>
            </w:r>
            <w:proofErr w:type="spellEnd"/>
            <w:r w:rsidRPr="00CE699C">
              <w:rPr>
                <w:color w:val="000000"/>
              </w:rPr>
              <w:t xml:space="preserve"> of Capability#3 at least apply to resolving collision of two UL channels resulting from Step 1 with different priorities. FFS: more than two UL channels.</w:t>
            </w:r>
          </w:p>
          <w:p w14:paraId="541C1B6A" w14:textId="77777777" w:rsidR="00863052" w:rsidRPr="00CE699C" w:rsidRDefault="00863052" w:rsidP="00863052">
            <w:pPr>
              <w:numPr>
                <w:ilvl w:val="1"/>
                <w:numId w:val="35"/>
              </w:numPr>
              <w:shd w:val="clear" w:color="auto" w:fill="FFFFFF"/>
              <w:rPr>
                <w:rFonts w:ascii="Times New Roman" w:hAnsi="Times New Roman"/>
                <w:color w:val="000000"/>
                <w:szCs w:val="20"/>
              </w:rPr>
            </w:pPr>
            <w:r w:rsidRPr="00CE699C">
              <w:rPr>
                <w:rFonts w:ascii="Times New Roman" w:hAnsi="Times New Roman"/>
                <w:color w:val="000000"/>
                <w:szCs w:val="20"/>
              </w:rPr>
              <w:t>FFS whether dynamic indication in multiple DCIs associated with a group of overlapping channels have to be consistent</w:t>
            </w:r>
          </w:p>
          <w:p w14:paraId="555481D4" w14:textId="77777777" w:rsidR="00863052" w:rsidRPr="00CE699C" w:rsidRDefault="00863052" w:rsidP="00863052">
            <w:pPr>
              <w:numPr>
                <w:ilvl w:val="1"/>
                <w:numId w:val="35"/>
              </w:numPr>
              <w:shd w:val="clear" w:color="auto" w:fill="FFFFFF"/>
              <w:rPr>
                <w:rFonts w:ascii="Times New Roman" w:hAnsi="Times New Roman"/>
                <w:color w:val="000000"/>
                <w:szCs w:val="20"/>
              </w:rPr>
            </w:pPr>
            <w:r w:rsidRPr="00CE699C">
              <w:rPr>
                <w:rFonts w:ascii="Times New Roman" w:hAnsi="Times New Roman"/>
                <w:color w:val="000000"/>
                <w:szCs w:val="20"/>
              </w:rPr>
              <w:t>FFS: Configuration of prioritization / multiplexing of channels without dynamic indication</w:t>
            </w:r>
          </w:p>
          <w:p w14:paraId="2605976E" w14:textId="77777777" w:rsidR="00863052" w:rsidRPr="00CE699C" w:rsidRDefault="00863052" w:rsidP="00863052">
            <w:pPr>
              <w:numPr>
                <w:ilvl w:val="1"/>
                <w:numId w:val="35"/>
              </w:numPr>
              <w:shd w:val="clear" w:color="auto" w:fill="FFFFFF"/>
              <w:rPr>
                <w:rFonts w:ascii="Times New Roman" w:hAnsi="Times New Roman"/>
                <w:color w:val="000000"/>
                <w:szCs w:val="20"/>
              </w:rPr>
            </w:pPr>
            <w:r w:rsidRPr="00CE699C">
              <w:rPr>
                <w:rFonts w:ascii="Times New Roman" w:hAnsi="Times New Roman"/>
                <w:color w:val="000000"/>
                <w:szCs w:val="20"/>
              </w:rPr>
              <w:t>Note: Capability 3 procedure is a super-set of Capability 1 procedure</w:t>
            </w:r>
          </w:p>
          <w:p w14:paraId="3F8F22A4" w14:textId="77777777" w:rsidR="00863052" w:rsidRPr="00CE699C" w:rsidRDefault="00863052" w:rsidP="00863052">
            <w:pPr>
              <w:numPr>
                <w:ilvl w:val="0"/>
                <w:numId w:val="35"/>
              </w:numPr>
              <w:shd w:val="clear" w:color="auto" w:fill="FFFFFF"/>
              <w:rPr>
                <w:rFonts w:ascii="Times New Roman" w:hAnsi="Times New Roman"/>
                <w:color w:val="000000"/>
                <w:szCs w:val="20"/>
              </w:rPr>
            </w:pPr>
            <w:r w:rsidRPr="00CE699C">
              <w:rPr>
                <w:rFonts w:ascii="Times New Roman" w:hAnsi="Times New Roman"/>
                <w:color w:val="000000"/>
                <w:szCs w:val="20"/>
              </w:rPr>
              <w:t>FFS: Time unit to apply Rel-15 timeline (e.g. slot based, sub-slot based)</w:t>
            </w:r>
          </w:p>
          <w:p w14:paraId="7130B296" w14:textId="77777777" w:rsidR="00863052" w:rsidRPr="00CE699C" w:rsidRDefault="00863052" w:rsidP="00863052">
            <w:pPr>
              <w:numPr>
                <w:ilvl w:val="0"/>
                <w:numId w:val="35"/>
              </w:numPr>
              <w:shd w:val="clear" w:color="auto" w:fill="FFFFFF"/>
              <w:rPr>
                <w:rFonts w:ascii="Times New Roman" w:hAnsi="Times New Roman"/>
                <w:color w:val="000000"/>
                <w:szCs w:val="20"/>
              </w:rPr>
            </w:pPr>
            <w:r w:rsidRPr="00CE699C">
              <w:rPr>
                <w:rFonts w:ascii="Times New Roman" w:hAnsi="Times New Roman"/>
                <w:color w:val="000000"/>
                <w:szCs w:val="20"/>
              </w:rPr>
              <w:t>FFS: The set of PUSCH and PUCCH that eligible for Rel-15 multiplexing consideration</w:t>
            </w:r>
          </w:p>
          <w:p w14:paraId="7440097E" w14:textId="77777777" w:rsidR="00863052" w:rsidRPr="00CE699C" w:rsidRDefault="00863052" w:rsidP="00863052">
            <w:pPr>
              <w:rPr>
                <w:rFonts w:ascii="Times New Roman" w:hAnsi="Times New Roman"/>
                <w:szCs w:val="20"/>
              </w:rPr>
            </w:pPr>
            <w:r w:rsidRPr="00CE699C">
              <w:rPr>
                <w:rFonts w:ascii="Times New Roman" w:hAnsi="Times New Roman"/>
                <w:szCs w:val="20"/>
              </w:rPr>
              <w:t>Note: “collision” refers to overlapping PUCCHs, overlapping PUCCH and PUSCH (excluding PUSCH supporting simultaneous transmission with PUCCH), overlapping PUSCHs on a same cell.</w:t>
            </w:r>
          </w:p>
          <w:p w14:paraId="57B92148" w14:textId="77777777" w:rsidR="00863052" w:rsidRPr="00CE699C" w:rsidRDefault="00863052" w:rsidP="00863052">
            <w:pPr>
              <w:rPr>
                <w:rFonts w:ascii="Times New Roman" w:hAnsi="Times New Roman"/>
                <w:szCs w:val="20"/>
              </w:rPr>
            </w:pPr>
            <w:r w:rsidRPr="00CE699C">
              <w:rPr>
                <w:rFonts w:ascii="Times New Roman" w:hAnsi="Times New Roman"/>
                <w:szCs w:val="20"/>
              </w:rPr>
              <w:t>Note: “Rel-15 multiplexing timeline” means Rel15 timeline calculation in Rel-16 spec, including all the formula and all the values for the variables</w:t>
            </w:r>
          </w:p>
          <w:p w14:paraId="63C5BE72" w14:textId="05B3E7FB" w:rsidR="00A07287" w:rsidRPr="00901E06" w:rsidRDefault="00863052" w:rsidP="00901E06">
            <w:pPr>
              <w:spacing w:after="120"/>
            </w:pPr>
            <w:r w:rsidRPr="00CE699C">
              <w:rPr>
                <w:rFonts w:ascii="Times New Roman" w:hAnsi="Times New Roman"/>
                <w:szCs w:val="20"/>
              </w:rPr>
              <w:t>Note: “Rel-16 prioritization timeline” means Rel-16 cancellation timeline calculation in Rel-16 spec, including all the formula and all the values for the variables</w:t>
            </w:r>
          </w:p>
        </w:tc>
      </w:tr>
    </w:tbl>
    <w:p w14:paraId="667B313E" w14:textId="77777777" w:rsidR="00863052" w:rsidRPr="00183F48" w:rsidRDefault="00863052" w:rsidP="0053315D">
      <w:pPr>
        <w:pStyle w:val="B1"/>
        <w:ind w:left="0"/>
        <w:rPr>
          <w:sz w:val="2"/>
          <w:szCs w:val="2"/>
          <w:lang w:val="en-GB"/>
        </w:rPr>
      </w:pPr>
    </w:p>
    <w:p w14:paraId="1EEF5CD7" w14:textId="25BA7894" w:rsidR="00E6171F" w:rsidRDefault="009C3B2A" w:rsidP="007935BC">
      <w:pPr>
        <w:pStyle w:val="B1"/>
        <w:rPr>
          <w:b/>
          <w:u w:val="single"/>
          <w:lang w:eastAsia="ko-KR"/>
        </w:rPr>
      </w:pPr>
      <w:r>
        <w:rPr>
          <w:b/>
          <w:u w:val="single"/>
          <w:lang w:eastAsia="ko-KR"/>
        </w:rPr>
        <w:t>Avoiding any recursive calculation</w:t>
      </w:r>
      <w:r w:rsidR="00E6171F">
        <w:rPr>
          <w:b/>
          <w:u w:val="single"/>
          <w:lang w:eastAsia="ko-KR"/>
        </w:rPr>
        <w:t>:</w:t>
      </w:r>
    </w:p>
    <w:p w14:paraId="16FBAB19" w14:textId="7144CE72" w:rsidR="004F3772" w:rsidRPr="00CE7960" w:rsidRDefault="004F3772" w:rsidP="00CE7960">
      <w:pPr>
        <w:pStyle w:val="B1"/>
        <w:ind w:left="0"/>
      </w:pPr>
      <w:r w:rsidRPr="00CE7960">
        <w:t xml:space="preserve">Some LP UCI types can be dropped during the Step 2. However, each UCI type is associated with a PUCCH resource, and it could be recursive if we consider only valid LP UCI types. When part of LP UCI is dropped as a payload, </w:t>
      </w:r>
      <w:r w:rsidR="002C2BB6" w:rsidRPr="00CE7960">
        <w:t xml:space="preserve">it leads to the reduction of LP UCI size and also impact to the PUCCH resource set selection and the encoding, etc. </w:t>
      </w:r>
      <w:r w:rsidR="002E5C29" w:rsidRPr="00CE7960">
        <w:t xml:space="preserve">When part of UCI is dropped as a resource, it </w:t>
      </w:r>
      <w:r w:rsidR="00146FD8" w:rsidRPr="00CE7960">
        <w:t>impacts</w:t>
      </w:r>
      <w:r w:rsidR="002E5C29" w:rsidRPr="00CE7960">
        <w:t xml:space="preserve"> to the PUCCH resource selection.</w:t>
      </w:r>
    </w:p>
    <w:p w14:paraId="67514A17" w14:textId="77777777" w:rsidR="005D5CE2" w:rsidRDefault="002C2BB6" w:rsidP="005D5CE2">
      <w:pPr>
        <w:pStyle w:val="B1"/>
        <w:ind w:left="0" w:rightChars="100" w:right="200"/>
        <w:rPr>
          <w:lang w:eastAsia="ko-KR"/>
        </w:rPr>
      </w:pPr>
      <w:r w:rsidRPr="00CE7960">
        <w:rPr>
          <w:lang w:eastAsia="ko-KR"/>
        </w:rPr>
        <w:t>Considering SR, LP UCI with LP SR and HP UCI with HP SR can collide. The final PUCCH resource can have both LP SR and HP SR, but we do not need both.</w:t>
      </w:r>
      <w:r w:rsidR="00146FD8" w:rsidRPr="00CE7960">
        <w:rPr>
          <w:lang w:eastAsia="ko-KR"/>
        </w:rPr>
        <w:t xml:space="preserve"> The UE can </w:t>
      </w:r>
      <w:r w:rsidR="0055480B" w:rsidRPr="00CE7960">
        <w:rPr>
          <w:lang w:eastAsia="ko-KR"/>
        </w:rPr>
        <w:t>include only HP SR and drop LP SR</w:t>
      </w:r>
      <w:r w:rsidR="00894CE0" w:rsidRPr="00CE7960">
        <w:rPr>
          <w:lang w:eastAsia="ko-KR"/>
        </w:rPr>
        <w:t xml:space="preserve"> as a payload but not as a resource.</w:t>
      </w:r>
      <w:r w:rsidR="005D4B5F">
        <w:rPr>
          <w:lang w:eastAsia="ko-KR"/>
        </w:rPr>
        <w:t xml:space="preserve"> It can be similarly applied to the CSI.</w:t>
      </w:r>
      <w:r w:rsidR="005D5CE2">
        <w:rPr>
          <w:lang w:eastAsia="ko-KR"/>
        </w:rPr>
        <w:t xml:space="preserve"> In this case, some CSI report(s) or CSI part2(s) are dropped as payload</w:t>
      </w:r>
    </w:p>
    <w:p w14:paraId="7A96137E" w14:textId="41698548" w:rsidR="004930E3" w:rsidRDefault="00DE1031" w:rsidP="00CE7960">
      <w:pPr>
        <w:pStyle w:val="B1"/>
        <w:ind w:left="0" w:rightChars="100" w:right="200"/>
        <w:rPr>
          <w:b/>
        </w:rPr>
      </w:pPr>
      <w:bookmarkStart w:id="9" w:name="_Ref92295709"/>
      <w:bookmarkStart w:id="10" w:name="_Ref83894336"/>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0E1AC3">
        <w:rPr>
          <w:b/>
          <w:noProof/>
        </w:rPr>
        <w:t>1</w:t>
      </w:r>
      <w:r w:rsidRPr="00787666">
        <w:rPr>
          <w:b/>
        </w:rPr>
        <w:fldChar w:fldCharType="end"/>
      </w:r>
      <w:r w:rsidRPr="00787666">
        <w:rPr>
          <w:b/>
        </w:rPr>
        <w:t>:</w:t>
      </w:r>
      <w:r>
        <w:rPr>
          <w:b/>
        </w:rPr>
        <w:t xml:space="preserve"> </w:t>
      </w:r>
      <w:r w:rsidR="00CE7960">
        <w:rPr>
          <w:b/>
        </w:rPr>
        <w:t xml:space="preserve">If some LP UCI </w:t>
      </w:r>
      <w:r w:rsidR="00E20861">
        <w:rPr>
          <w:b/>
        </w:rPr>
        <w:t xml:space="preserve">type </w:t>
      </w:r>
      <w:r w:rsidR="00CE7960">
        <w:rPr>
          <w:b/>
        </w:rPr>
        <w:t>(i.e., CSI or SR) is dropped, then it is dropped as a payload</w:t>
      </w:r>
      <w:r w:rsidR="00B258FB">
        <w:rPr>
          <w:b/>
        </w:rPr>
        <w:t xml:space="preserve"> and is not mapped in the final ULCH.</w:t>
      </w:r>
      <w:bookmarkEnd w:id="9"/>
    </w:p>
    <w:p w14:paraId="46461A44" w14:textId="44B5ED5D" w:rsidR="004930E3" w:rsidRDefault="004930E3" w:rsidP="00CE7960">
      <w:pPr>
        <w:pStyle w:val="B1"/>
        <w:ind w:left="0" w:rightChars="100" w:right="200"/>
        <w:rPr>
          <w:lang w:eastAsia="ko-KR"/>
        </w:rPr>
      </w:pPr>
      <w:r>
        <w:rPr>
          <w:lang w:eastAsia="ko-KR"/>
        </w:rPr>
        <w:t>O</w:t>
      </w:r>
      <w:r>
        <w:t xml:space="preserve">nce some UCI type is considered as being dropped, the UCI type should not be reconsidered in further steps. </w:t>
      </w:r>
      <w:r>
        <w:rPr>
          <w:lang w:eastAsia="ko-KR"/>
        </w:rPr>
        <w:t>For instance, HP HARQ and LP HARQ and periodic CSI are involved, the Step2-1 drops periodic CSI in the PUCCH resource. This periodic CSI does not multiplex in the PUSCH.</w:t>
      </w:r>
      <w:r w:rsidR="007F7FE2">
        <w:rPr>
          <w:lang w:eastAsia="ko-KR"/>
        </w:rPr>
        <w:t xml:space="preserve"> </w:t>
      </w:r>
      <w:r w:rsidR="00E44D76">
        <w:rPr>
          <w:lang w:eastAsia="ko-KR"/>
        </w:rPr>
        <w:t>This can be varied depending on the PUCCH format. If some CSI part2 is dropped, then those may not appear in the Step2-2. For another example, LP HARQ-ACK may be dropped in Step2-1, and those may not appear in the Step2-2 once being dropped.</w:t>
      </w:r>
    </w:p>
    <w:p w14:paraId="483B9429" w14:textId="6D752DCA" w:rsidR="00320FC8" w:rsidRPr="00901E06" w:rsidRDefault="009C75A4" w:rsidP="00CE7960">
      <w:pPr>
        <w:pStyle w:val="B1"/>
        <w:ind w:left="0" w:rightChars="100" w:right="200"/>
        <w:rPr>
          <w:b/>
          <w:u w:val="single"/>
          <w:lang w:eastAsia="ko-KR"/>
        </w:rPr>
      </w:pPr>
      <w:r>
        <w:rPr>
          <w:b/>
          <w:lang w:eastAsia="ko-KR"/>
        </w:rPr>
        <w:lastRenderedPageBreak/>
        <w:t xml:space="preserve"> </w:t>
      </w:r>
      <w:bookmarkEnd w:id="10"/>
      <w:r w:rsidR="00320FC8" w:rsidRPr="00901E06">
        <w:rPr>
          <w:b/>
          <w:u w:val="single"/>
          <w:lang w:eastAsia="ko-KR"/>
        </w:rPr>
        <w:t>Remaining proposal from the previous meeting</w:t>
      </w:r>
      <w:r w:rsidR="00E44D76">
        <w:rPr>
          <w:b/>
          <w:u w:val="single"/>
          <w:lang w:eastAsia="ko-KR"/>
        </w:rPr>
        <w:t>:</w:t>
      </w:r>
    </w:p>
    <w:p w14:paraId="7CB9D4C3" w14:textId="497B01D0" w:rsidR="008876FE" w:rsidRPr="00F72255" w:rsidRDefault="00EB23B7" w:rsidP="00901E06">
      <w:pPr>
        <w:pStyle w:val="B1"/>
        <w:ind w:left="0" w:rightChars="100" w:right="200"/>
        <w:rPr>
          <w:rFonts w:eastAsiaTheme="minorEastAsia"/>
          <w:lang w:eastAsia="zh-CN"/>
        </w:rPr>
      </w:pPr>
      <w:r w:rsidRPr="00901E06">
        <w:rPr>
          <w:lang w:eastAsia="ko-KR"/>
        </w:rPr>
        <w:t xml:space="preserve">It is observed that the </w:t>
      </w:r>
      <w:r w:rsidR="00C96F4F" w:rsidRPr="00901E06">
        <w:rPr>
          <w:lang w:eastAsia="ko-KR"/>
        </w:rPr>
        <w:t xml:space="preserve">Step2-1 can produce a HP PUCCH </w:t>
      </w:r>
      <w:r w:rsidRPr="00901E06">
        <w:rPr>
          <w:lang w:eastAsia="ko-KR"/>
        </w:rPr>
        <w:t xml:space="preserve">carrying both HP UCI and LP UCI </w:t>
      </w:r>
      <w:r w:rsidR="00C96F4F" w:rsidRPr="00901E06">
        <w:rPr>
          <w:lang w:eastAsia="ko-KR"/>
        </w:rPr>
        <w:t xml:space="preserve">overlaps with another HP PUCCH. </w:t>
      </w:r>
      <w:r w:rsidRPr="00901E06">
        <w:rPr>
          <w:lang w:eastAsia="ko-KR"/>
        </w:rPr>
        <w:t xml:space="preserve">This means that </w:t>
      </w:r>
      <w:r>
        <w:rPr>
          <w:lang w:eastAsia="ko-KR"/>
        </w:rPr>
        <w:t xml:space="preserve">HP UCIs can be treated in additional Step1. </w:t>
      </w:r>
      <w:r w:rsidR="00C96F4F" w:rsidRPr="00901E06">
        <w:rPr>
          <w:lang w:eastAsia="ko-KR"/>
        </w:rPr>
        <w:t>One solution is discussed in the previous meeting (Proposal 1-3-4</w:t>
      </w:r>
      <w:r w:rsidR="00320FC8">
        <w:rPr>
          <w:lang w:eastAsia="ko-KR"/>
        </w:rPr>
        <w:t>b</w:t>
      </w:r>
      <w:r w:rsidR="00C96F4F" w:rsidRPr="00901E06">
        <w:rPr>
          <w:lang w:eastAsia="ko-KR"/>
        </w:rPr>
        <w:t xml:space="preserve">), i.e., </w:t>
      </w:r>
      <w:r w:rsidR="00320FC8" w:rsidRPr="00320FC8">
        <w:rPr>
          <w:i/>
          <w:lang w:eastAsia="ko-KR"/>
        </w:rPr>
        <w:t>A resultant PUCCH with multiplexed HP and LP UCI in step 2 is not expected to be overlapped with another HP PUCCH or a HP PUSCH.</w:t>
      </w:r>
      <w:r w:rsidR="00C96F4F">
        <w:rPr>
          <w:rFonts w:eastAsiaTheme="minorEastAsia"/>
          <w:lang w:eastAsia="zh-CN"/>
        </w:rPr>
        <w:t xml:space="preserve"> We also share the same understanding that this approach is the simplest and effective</w:t>
      </w:r>
      <w:r w:rsidR="00320FC8">
        <w:rPr>
          <w:rFonts w:eastAsiaTheme="minorEastAsia"/>
          <w:lang w:eastAsia="zh-CN"/>
        </w:rPr>
        <w:t>, and suggest to agree the proposal 1-3-4b.</w:t>
      </w:r>
    </w:p>
    <w:p w14:paraId="00242991" w14:textId="32D527F2" w:rsidR="008876FE" w:rsidRPr="00901E06" w:rsidRDefault="00320FC8" w:rsidP="008876FE">
      <w:pPr>
        <w:pStyle w:val="B1"/>
        <w:ind w:left="0"/>
        <w:rPr>
          <w:b/>
          <w:lang w:val="en-GB" w:eastAsia="ko-KR"/>
        </w:rPr>
      </w:pPr>
      <w:bookmarkStart w:id="11" w:name="_Ref92295742"/>
      <w:r w:rsidRPr="00320FC8">
        <w:rPr>
          <w:b/>
        </w:rPr>
        <w:t xml:space="preserve">Proposal </w:t>
      </w:r>
      <w:r w:rsidRPr="00FC5090">
        <w:rPr>
          <w:b/>
        </w:rPr>
        <w:fldChar w:fldCharType="begin"/>
      </w:r>
      <w:r w:rsidRPr="00320FC8">
        <w:rPr>
          <w:b/>
        </w:rPr>
        <w:instrText xml:space="preserve"> SEQ Proposal \* ARABIC </w:instrText>
      </w:r>
      <w:r w:rsidRPr="00FC5090">
        <w:rPr>
          <w:b/>
        </w:rPr>
        <w:fldChar w:fldCharType="separate"/>
      </w:r>
      <w:r w:rsidR="000E1AC3">
        <w:rPr>
          <w:b/>
          <w:noProof/>
        </w:rPr>
        <w:t>2</w:t>
      </w:r>
      <w:r w:rsidRPr="00FC5090">
        <w:rPr>
          <w:b/>
        </w:rPr>
        <w:fldChar w:fldCharType="end"/>
      </w:r>
      <w:r w:rsidRPr="00320FC8">
        <w:rPr>
          <w:b/>
        </w:rPr>
        <w:t>:</w:t>
      </w:r>
      <w:r w:rsidRPr="00901E06">
        <w:rPr>
          <w:b/>
          <w:lang w:val="en-GB" w:eastAsia="ko-KR"/>
        </w:rPr>
        <w:t xml:space="preserve"> A PUCCH resource after Step2 is not overlapped with other HP ULCH.</w:t>
      </w:r>
      <w:bookmarkEnd w:id="11"/>
    </w:p>
    <w:p w14:paraId="3BBA4868" w14:textId="0F8821A7" w:rsidR="00B258FB" w:rsidRDefault="00B258FB" w:rsidP="00901E06">
      <w:pPr>
        <w:pStyle w:val="B1"/>
        <w:ind w:left="0" w:firstLineChars="50" w:firstLine="100"/>
        <w:rPr>
          <w:b/>
          <w:u w:val="single"/>
          <w:lang w:eastAsia="ko-KR"/>
        </w:rPr>
      </w:pPr>
      <w:r>
        <w:rPr>
          <w:b/>
          <w:u w:val="single"/>
          <w:lang w:eastAsia="ko-KR"/>
        </w:rPr>
        <w:t>Overlapping multiple ULCHs:</w:t>
      </w:r>
    </w:p>
    <w:p w14:paraId="69F8281F" w14:textId="1EC9B57C" w:rsidR="007A423E" w:rsidRDefault="0090378A" w:rsidP="0090378A">
      <w:pPr>
        <w:pStyle w:val="B1"/>
        <w:ind w:left="0"/>
        <w:rPr>
          <w:b/>
        </w:rPr>
      </w:pPr>
      <w:r>
        <w:rPr>
          <w:lang w:eastAsia="ko-KR"/>
        </w:rPr>
        <w:t>If HP UL</w:t>
      </w:r>
      <w:r w:rsidR="007A423E">
        <w:rPr>
          <w:lang w:eastAsia="ko-KR"/>
        </w:rPr>
        <w:t xml:space="preserve">CH (PUCCH or PUSCH) overlaps to two or more LP </w:t>
      </w:r>
      <w:r w:rsidR="00B75A8B">
        <w:rPr>
          <w:lang w:eastAsia="ko-KR"/>
        </w:rPr>
        <w:t xml:space="preserve">ULCH </w:t>
      </w:r>
      <w:r w:rsidR="007A423E">
        <w:rPr>
          <w:lang w:eastAsia="ko-KR"/>
        </w:rPr>
        <w:t xml:space="preserve">, then the UE can choose only HP </w:t>
      </w:r>
      <w:r w:rsidR="00B75A8B">
        <w:rPr>
          <w:lang w:eastAsia="ko-KR"/>
        </w:rPr>
        <w:t xml:space="preserve">ULCH </w:t>
      </w:r>
      <w:r w:rsidR="007A423E">
        <w:rPr>
          <w:lang w:eastAsia="ko-KR"/>
        </w:rPr>
        <w:t xml:space="preserve">, or both HP </w:t>
      </w:r>
      <w:r w:rsidR="00900B59">
        <w:rPr>
          <w:lang w:eastAsia="ko-KR"/>
        </w:rPr>
        <w:t xml:space="preserve">ULCH </w:t>
      </w:r>
      <w:r w:rsidR="007A423E">
        <w:rPr>
          <w:lang w:eastAsia="ko-KR"/>
        </w:rPr>
        <w:t xml:space="preserve">and LP </w:t>
      </w:r>
      <w:r w:rsidR="00900B59">
        <w:rPr>
          <w:lang w:eastAsia="ko-KR"/>
        </w:rPr>
        <w:t xml:space="preserve">ULCH </w:t>
      </w:r>
      <w:r w:rsidR="007A423E">
        <w:rPr>
          <w:lang w:eastAsia="ko-KR"/>
        </w:rPr>
        <w:t xml:space="preserve">. The treating LP UCI would be complicated and we prefer to avoid by </w:t>
      </w:r>
      <w:proofErr w:type="spellStart"/>
      <w:r w:rsidR="007A423E">
        <w:rPr>
          <w:lang w:eastAsia="ko-KR"/>
        </w:rPr>
        <w:t>gNB</w:t>
      </w:r>
      <w:proofErr w:type="spellEnd"/>
      <w:r w:rsidR="007A423E">
        <w:rPr>
          <w:lang w:eastAsia="ko-KR"/>
        </w:rPr>
        <w:t xml:space="preserve"> indication, i.e., the multiplexing is disabled. </w:t>
      </w:r>
    </w:p>
    <w:p w14:paraId="3F622666" w14:textId="16F91128" w:rsidR="007A423E" w:rsidRPr="005D5CE2" w:rsidRDefault="007A423E">
      <w:pPr>
        <w:pStyle w:val="B1"/>
        <w:ind w:left="0"/>
        <w:rPr>
          <w:b/>
        </w:rPr>
      </w:pPr>
      <w:bookmarkStart w:id="12" w:name="_Ref83894349"/>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0E1AC3">
        <w:rPr>
          <w:b/>
          <w:noProof/>
        </w:rPr>
        <w:t>3</w:t>
      </w:r>
      <w:r w:rsidRPr="00787666">
        <w:rPr>
          <w:b/>
        </w:rPr>
        <w:fldChar w:fldCharType="end"/>
      </w:r>
      <w:r w:rsidRPr="00787666">
        <w:rPr>
          <w:b/>
        </w:rPr>
        <w:t>:</w:t>
      </w:r>
      <w:r>
        <w:rPr>
          <w:b/>
        </w:rPr>
        <w:t xml:space="preserve"> No special handling for multiplexing two or more </w:t>
      </w:r>
      <w:r w:rsidRPr="005D5CE2">
        <w:rPr>
          <w:b/>
        </w:rPr>
        <w:t xml:space="preserve">LP </w:t>
      </w:r>
      <w:r w:rsidR="00900B59">
        <w:rPr>
          <w:b/>
          <w:lang w:eastAsia="ko-KR"/>
        </w:rPr>
        <w:t>UL</w:t>
      </w:r>
      <w:r w:rsidR="004B656A">
        <w:rPr>
          <w:b/>
          <w:lang w:eastAsia="ko-KR"/>
        </w:rPr>
        <w:t xml:space="preserve"> channel</w:t>
      </w:r>
      <w:r w:rsidR="00900B59" w:rsidRPr="003007F9">
        <w:rPr>
          <w:b/>
          <w:lang w:eastAsia="ko-KR"/>
        </w:rPr>
        <w:t xml:space="preserve"> </w:t>
      </w:r>
      <w:r w:rsidRPr="005D5CE2">
        <w:rPr>
          <w:b/>
        </w:rPr>
        <w:t>with a</w:t>
      </w:r>
      <w:r w:rsidR="00A67E7D">
        <w:rPr>
          <w:b/>
        </w:rPr>
        <w:t>n</w:t>
      </w:r>
      <w:r w:rsidR="00A67E7D">
        <w:rPr>
          <w:rFonts w:hint="eastAsia"/>
          <w:b/>
          <w:lang w:eastAsia="ko-KR"/>
        </w:rPr>
        <w:t xml:space="preserve"> overlapped </w:t>
      </w:r>
      <w:r w:rsidRPr="005D5CE2">
        <w:rPr>
          <w:b/>
        </w:rPr>
        <w:t xml:space="preserve">HP </w:t>
      </w:r>
      <w:r w:rsidR="00900B59">
        <w:rPr>
          <w:b/>
          <w:lang w:eastAsia="ko-KR"/>
        </w:rPr>
        <w:t>UL</w:t>
      </w:r>
      <w:r w:rsidR="004B656A">
        <w:rPr>
          <w:b/>
          <w:lang w:eastAsia="ko-KR"/>
        </w:rPr>
        <w:t xml:space="preserve"> channel</w:t>
      </w:r>
      <w:r w:rsidRPr="005D5CE2">
        <w:rPr>
          <w:b/>
        </w:rPr>
        <w:t>.</w:t>
      </w:r>
      <w:bookmarkEnd w:id="12"/>
    </w:p>
    <w:p w14:paraId="2701AE95" w14:textId="380E55C0" w:rsidR="00FC5090" w:rsidRPr="003007F9" w:rsidRDefault="00FC5090" w:rsidP="00901E06">
      <w:pPr>
        <w:pStyle w:val="B1"/>
        <w:ind w:left="0" w:firstLineChars="50" w:firstLine="100"/>
        <w:rPr>
          <w:b/>
          <w:u w:val="single"/>
          <w:lang w:eastAsia="ko-KR"/>
        </w:rPr>
      </w:pPr>
      <w:r>
        <w:rPr>
          <w:b/>
          <w:u w:val="single"/>
          <w:lang w:eastAsia="ko-KR"/>
        </w:rPr>
        <w:t>Dynamic indication of multiplex/dropping:</w:t>
      </w:r>
    </w:p>
    <w:p w14:paraId="51074A67" w14:textId="43FE29CC" w:rsidR="007957F3" w:rsidRDefault="007957F3" w:rsidP="00CD1E94">
      <w:pPr>
        <w:pStyle w:val="B1"/>
        <w:ind w:left="0"/>
        <w:rPr>
          <w:lang w:eastAsia="ko-KR"/>
        </w:rPr>
      </w:pPr>
      <w:r>
        <w:rPr>
          <w:rFonts w:hint="eastAsia"/>
          <w:lang w:eastAsia="ko-KR"/>
        </w:rPr>
        <w:t>T</w:t>
      </w:r>
      <w:r>
        <w:rPr>
          <w:lang w:eastAsia="ko-KR"/>
        </w:rPr>
        <w:t>he multiplexing UCI in Step2-1 would be guided by DL-DCIs, and the multiplexing UCI in Step2-2 would be guided by UL-DCIs. We consider</w:t>
      </w:r>
      <w:r w:rsidR="00CA682D">
        <w:rPr>
          <w:lang w:eastAsia="ko-KR"/>
        </w:rPr>
        <w:t xml:space="preserve"> the last relevant DCI should </w:t>
      </w:r>
      <w:r w:rsidR="00250907">
        <w:rPr>
          <w:lang w:eastAsia="ko-KR"/>
        </w:rPr>
        <w:t>guide the sufficient information. In other words, for Step2-1, the last HP DL-DCI determines the PUCCH resource, and for Step2-2, the last HP UL-DCI determines the PUSCH resource.</w:t>
      </w:r>
    </w:p>
    <w:p w14:paraId="225DDEA5" w14:textId="29B89098" w:rsidR="00250907" w:rsidRDefault="00250907" w:rsidP="00250907">
      <w:pPr>
        <w:pStyle w:val="B1"/>
        <w:ind w:left="0"/>
        <w:rPr>
          <w:lang w:eastAsia="ko-KR"/>
        </w:rPr>
      </w:pPr>
      <w:r>
        <w:rPr>
          <w:lang w:eastAsia="ko-KR"/>
        </w:rPr>
        <w:t xml:space="preserve">For an example, one scheduling could be; DL-DCI allows UCI multiplexing of another priority </w:t>
      </w:r>
      <w:r>
        <w:rPr>
          <w:rFonts w:hint="eastAsia"/>
          <w:lang w:eastAsia="ko-KR"/>
        </w:rPr>
        <w:t xml:space="preserve">but </w:t>
      </w:r>
      <w:r>
        <w:rPr>
          <w:lang w:eastAsia="ko-KR"/>
        </w:rPr>
        <w:t>UL-DCI prevents UCI multiplexing of another priority. This scheduling seems valid in terms of processing timeline because the UE may not have enough time to multiplex UCIs in PUSCH.</w:t>
      </w:r>
    </w:p>
    <w:p w14:paraId="06331E23" w14:textId="74003DC4" w:rsidR="00250907" w:rsidRPr="003007F9" w:rsidRDefault="00250907" w:rsidP="00250907">
      <w:pPr>
        <w:pStyle w:val="B1"/>
        <w:ind w:left="0"/>
        <w:rPr>
          <w:lang w:eastAsia="ko-KR"/>
        </w:rPr>
      </w:pPr>
      <w:r w:rsidRPr="003007F9">
        <w:rPr>
          <w:lang w:eastAsia="ko-KR"/>
        </w:rPr>
        <w:t xml:space="preserve">For another example, one scheduling could be; DL-DCI prevents UCI multiplexing of another priority and UL-DCI allows UCI multiplexing of another priority. However the UE already performed Step2-1, and may not fetch the UCI. </w:t>
      </w:r>
      <w:r w:rsidR="004D61C3">
        <w:rPr>
          <w:lang w:eastAsia="ko-KR"/>
        </w:rPr>
        <w:t>W</w:t>
      </w:r>
      <w:r w:rsidRPr="003007F9">
        <w:rPr>
          <w:lang w:eastAsia="ko-KR"/>
        </w:rPr>
        <w:t xml:space="preserve">e note that the UE calculates </w:t>
      </w:r>
      <w:r w:rsidR="00A03781" w:rsidRPr="003007F9">
        <w:rPr>
          <w:lang w:eastAsia="ko-KR"/>
        </w:rPr>
        <w:t>an effective</w:t>
      </w:r>
      <w:r w:rsidRPr="003007F9">
        <w:rPr>
          <w:lang w:eastAsia="ko-KR"/>
        </w:rPr>
        <w:t xml:space="preserve"> resource and should reconsider the necessary UCI types and/or TB</w:t>
      </w:r>
      <w:r w:rsidR="00A03781" w:rsidRPr="003007F9">
        <w:rPr>
          <w:lang w:eastAsia="ko-KR"/>
        </w:rPr>
        <w:t xml:space="preserve"> to obtain the actual resource to transmit</w:t>
      </w:r>
      <w:r w:rsidRPr="003007F9">
        <w:rPr>
          <w:lang w:eastAsia="ko-KR"/>
        </w:rPr>
        <w:t>.</w:t>
      </w:r>
      <w:r w:rsidR="002C4103">
        <w:rPr>
          <w:lang w:eastAsia="ko-KR"/>
        </w:rPr>
        <w:t xml:space="preserve"> As long as the timeline is satisfied, only the last DCI should be effective.</w:t>
      </w:r>
    </w:p>
    <w:p w14:paraId="7217CF0C" w14:textId="6F46A7A0" w:rsidR="00250907" w:rsidRDefault="00250907" w:rsidP="00250907">
      <w:pPr>
        <w:pStyle w:val="B1"/>
        <w:ind w:left="0"/>
        <w:rPr>
          <w:lang w:eastAsia="ko-KR"/>
        </w:rPr>
      </w:pPr>
      <w:bookmarkStart w:id="13" w:name="_Ref86328554"/>
      <w:r w:rsidRPr="003007F9">
        <w:rPr>
          <w:b/>
        </w:rPr>
        <w:t xml:space="preserve">Proposal </w:t>
      </w:r>
      <w:r w:rsidRPr="003007F9">
        <w:rPr>
          <w:b/>
        </w:rPr>
        <w:fldChar w:fldCharType="begin"/>
      </w:r>
      <w:r w:rsidRPr="003007F9">
        <w:rPr>
          <w:b/>
        </w:rPr>
        <w:instrText xml:space="preserve"> SEQ Proposal \* ARABIC </w:instrText>
      </w:r>
      <w:r w:rsidRPr="003007F9">
        <w:rPr>
          <w:b/>
        </w:rPr>
        <w:fldChar w:fldCharType="separate"/>
      </w:r>
      <w:r w:rsidR="000E1AC3">
        <w:rPr>
          <w:b/>
          <w:noProof/>
        </w:rPr>
        <w:t>4</w:t>
      </w:r>
      <w:r w:rsidRPr="003007F9">
        <w:rPr>
          <w:b/>
        </w:rPr>
        <w:fldChar w:fldCharType="end"/>
      </w:r>
      <w:r w:rsidRPr="003007F9">
        <w:rPr>
          <w:b/>
        </w:rPr>
        <w:t xml:space="preserve">: </w:t>
      </w:r>
      <w:r w:rsidR="006D7C8E">
        <w:rPr>
          <w:b/>
        </w:rPr>
        <w:t xml:space="preserve">The </w:t>
      </w:r>
      <w:r w:rsidR="003F5E7A">
        <w:rPr>
          <w:b/>
        </w:rPr>
        <w:t xml:space="preserve">last </w:t>
      </w:r>
      <w:r w:rsidR="006D7C8E">
        <w:rPr>
          <w:b/>
        </w:rPr>
        <w:t xml:space="preserve">DL-DCI(s) is associated with the Step2-1, and the </w:t>
      </w:r>
      <w:r w:rsidR="003F5E7A">
        <w:rPr>
          <w:b/>
        </w:rPr>
        <w:t xml:space="preserve">last </w:t>
      </w:r>
      <w:r w:rsidR="006D7C8E">
        <w:rPr>
          <w:b/>
        </w:rPr>
        <w:t>UL-DCI(s) is associated with the Step2-2</w:t>
      </w:r>
      <w:r w:rsidR="003F5E7A">
        <w:rPr>
          <w:b/>
        </w:rPr>
        <w:t>, within the timeline constraint</w:t>
      </w:r>
      <w:r w:rsidR="006D7C8E">
        <w:rPr>
          <w:b/>
        </w:rPr>
        <w:t>.</w:t>
      </w:r>
      <w:bookmarkEnd w:id="13"/>
      <w:r w:rsidRPr="00642ACD">
        <w:rPr>
          <w:rFonts w:hint="eastAsia"/>
          <w:lang w:eastAsia="ko-KR"/>
        </w:rPr>
        <w:t xml:space="preserve"> </w:t>
      </w:r>
    </w:p>
    <w:p w14:paraId="25461D68" w14:textId="42F868A5" w:rsidR="00232B7B" w:rsidRDefault="00F8481C" w:rsidP="00CD1E94">
      <w:pPr>
        <w:pStyle w:val="B1"/>
        <w:ind w:left="0"/>
        <w:rPr>
          <w:lang w:eastAsia="ko-KR"/>
        </w:rPr>
      </w:pPr>
      <w:r>
        <w:rPr>
          <w:lang w:eastAsia="ko-KR"/>
        </w:rPr>
        <w:t xml:space="preserve">Regarding SR, the Step2-1 derives a PUCCH resource </w:t>
      </w:r>
      <w:r w:rsidR="00654136">
        <w:rPr>
          <w:lang w:eastAsia="ko-KR"/>
        </w:rPr>
        <w:t xml:space="preserve">including SR and the Step2-2 </w:t>
      </w:r>
      <w:r w:rsidR="00ED27AC">
        <w:rPr>
          <w:lang w:eastAsia="ko-KR"/>
        </w:rPr>
        <w:t xml:space="preserve">can </w:t>
      </w:r>
      <w:r w:rsidR="00654136">
        <w:rPr>
          <w:lang w:eastAsia="ko-KR"/>
        </w:rPr>
        <w:t>map those UCIs onto</w:t>
      </w:r>
      <w:r w:rsidR="00ED27AC">
        <w:rPr>
          <w:lang w:eastAsia="ko-KR"/>
        </w:rPr>
        <w:t xml:space="preserve"> PUSCH</w:t>
      </w:r>
      <w:r w:rsidR="00654136">
        <w:rPr>
          <w:lang w:eastAsia="ko-KR"/>
        </w:rPr>
        <w:t>. Thus it is possible to map LP SR onto HP PUSCH, and to map HP SR onto LP PUSCH. We think that it is a valid scenario whil</w:t>
      </w:r>
      <w:r w:rsidR="009D079D">
        <w:rPr>
          <w:lang w:eastAsia="ko-KR"/>
        </w:rPr>
        <w:t>e it may occur rarely. If the</w:t>
      </w:r>
      <w:r w:rsidR="009D079D" w:rsidRPr="00043AEE">
        <w:rPr>
          <w:lang w:eastAsia="ko-KR"/>
        </w:rPr>
        <w:t>re is a special handling for SR, then the specification effort would be huge but with little performance benefit.</w:t>
      </w:r>
      <w:r w:rsidR="00043AEE" w:rsidRPr="00043AEE">
        <w:rPr>
          <w:lang w:eastAsia="ko-KR"/>
        </w:rPr>
        <w:t xml:space="preserve"> </w:t>
      </w:r>
      <w:r w:rsidR="00232B7B" w:rsidRPr="00043AEE">
        <w:rPr>
          <w:lang w:eastAsia="ko-KR"/>
        </w:rPr>
        <w:t xml:space="preserve">For instance, the SR can be treated as HARQ-ACK </w:t>
      </w:r>
      <w:r w:rsidR="00043AEE" w:rsidRPr="00901E06">
        <w:rPr>
          <w:lang w:eastAsia="ko-KR"/>
        </w:rPr>
        <w:t>and can be concatenated as information bits.</w:t>
      </w:r>
      <w:r w:rsidR="00232B7B">
        <w:rPr>
          <w:lang w:eastAsia="ko-KR"/>
        </w:rPr>
        <w:t xml:space="preserve"> </w:t>
      </w:r>
    </w:p>
    <w:p w14:paraId="52BA6DC6" w14:textId="471C9FC1" w:rsidR="00ED27AC" w:rsidRDefault="00ED27AC" w:rsidP="00CD1E94">
      <w:pPr>
        <w:pStyle w:val="B1"/>
        <w:ind w:left="0"/>
        <w:rPr>
          <w:b/>
        </w:rPr>
      </w:pPr>
      <w:bookmarkStart w:id="14" w:name="_Ref86328558"/>
      <w:r w:rsidRPr="003007F9">
        <w:rPr>
          <w:b/>
        </w:rPr>
        <w:t xml:space="preserve">Proposal </w:t>
      </w:r>
      <w:r w:rsidRPr="003007F9">
        <w:rPr>
          <w:b/>
        </w:rPr>
        <w:fldChar w:fldCharType="begin"/>
      </w:r>
      <w:r w:rsidRPr="003007F9">
        <w:rPr>
          <w:b/>
        </w:rPr>
        <w:instrText xml:space="preserve"> SEQ Proposal \* ARABIC </w:instrText>
      </w:r>
      <w:r w:rsidRPr="003007F9">
        <w:rPr>
          <w:b/>
        </w:rPr>
        <w:fldChar w:fldCharType="separate"/>
      </w:r>
      <w:r w:rsidR="000E1AC3">
        <w:rPr>
          <w:b/>
          <w:noProof/>
        </w:rPr>
        <w:t>5</w:t>
      </w:r>
      <w:r w:rsidRPr="003007F9">
        <w:rPr>
          <w:b/>
        </w:rPr>
        <w:fldChar w:fldCharType="end"/>
      </w:r>
      <w:r w:rsidRPr="003007F9">
        <w:rPr>
          <w:b/>
        </w:rPr>
        <w:t xml:space="preserve">: </w:t>
      </w:r>
      <w:r w:rsidR="009D079D" w:rsidRPr="003007F9">
        <w:rPr>
          <w:b/>
        </w:rPr>
        <w:t>The Rel-17 multiplexing behavior</w:t>
      </w:r>
      <w:r w:rsidRPr="003007F9">
        <w:rPr>
          <w:b/>
        </w:rPr>
        <w:t xml:space="preserve"> </w:t>
      </w:r>
      <w:r w:rsidR="009D079D" w:rsidRPr="003007F9">
        <w:rPr>
          <w:b/>
        </w:rPr>
        <w:t>is</w:t>
      </w:r>
      <w:r w:rsidRPr="003007F9">
        <w:rPr>
          <w:b/>
        </w:rPr>
        <w:t xml:space="preserve"> applied regardless of UCI types.</w:t>
      </w:r>
      <w:bookmarkEnd w:id="14"/>
    </w:p>
    <w:p w14:paraId="410B3441" w14:textId="1F2E588C" w:rsidR="00D31BFF" w:rsidRPr="00EA69AF" w:rsidRDefault="00D31BFF" w:rsidP="004D61C3">
      <w:pPr>
        <w:pStyle w:val="H2"/>
        <w:numPr>
          <w:ilvl w:val="1"/>
          <w:numId w:val="1"/>
        </w:numPr>
        <w:ind w:leftChars="0"/>
        <w:rPr>
          <w:rFonts w:eastAsia="SimSun"/>
          <w:lang w:eastAsia="zh-CN"/>
        </w:rPr>
      </w:pPr>
      <w:r w:rsidRPr="00D31BFF">
        <w:rPr>
          <w:rFonts w:eastAsiaTheme="minorEastAsia"/>
        </w:rPr>
        <w:t xml:space="preserve">Parallel </w:t>
      </w:r>
      <w:r w:rsidR="009C75A4">
        <w:rPr>
          <w:rFonts w:eastAsiaTheme="minorEastAsia"/>
        </w:rPr>
        <w:t xml:space="preserve">PUSCH/PUCCH </w:t>
      </w:r>
      <w:r w:rsidRPr="00D31BFF">
        <w:rPr>
          <w:rFonts w:eastAsiaTheme="minorEastAsia"/>
        </w:rPr>
        <w:t>transmission</w:t>
      </w:r>
    </w:p>
    <w:tbl>
      <w:tblPr>
        <w:tblStyle w:val="a6"/>
        <w:tblW w:w="0" w:type="auto"/>
        <w:tblInd w:w="113" w:type="dxa"/>
        <w:tblLook w:val="04A0" w:firstRow="1" w:lastRow="0" w:firstColumn="1" w:lastColumn="0" w:noHBand="0" w:noVBand="1"/>
      </w:tblPr>
      <w:tblGrid>
        <w:gridCol w:w="8903"/>
      </w:tblGrid>
      <w:tr w:rsidR="00D31BFF" w14:paraId="5CE66B6C" w14:textId="77777777" w:rsidTr="004B656A">
        <w:tc>
          <w:tcPr>
            <w:tcW w:w="9016" w:type="dxa"/>
          </w:tcPr>
          <w:p w14:paraId="65E0681E" w14:textId="77777777" w:rsidR="00D31BFF" w:rsidRPr="00910A9C" w:rsidRDefault="00D31BFF" w:rsidP="004B656A">
            <w:pPr>
              <w:rPr>
                <w:rFonts w:ascii="Times New Roman" w:eastAsia="맑은 고딕" w:hAnsi="Times New Roman"/>
                <w:color w:val="000000"/>
                <w:szCs w:val="20"/>
                <w:u w:val="single"/>
                <w:lang w:val="en-US" w:eastAsia="zh-CN"/>
              </w:rPr>
            </w:pPr>
            <w:r w:rsidRPr="00910A9C">
              <w:rPr>
                <w:color w:val="000000"/>
                <w:szCs w:val="20"/>
                <w:u w:val="single"/>
                <w:lang w:eastAsia="zh-CN"/>
              </w:rPr>
              <w:t>Conclusion</w:t>
            </w:r>
          </w:p>
          <w:p w14:paraId="6D07442D" w14:textId="77777777" w:rsidR="00D31BFF" w:rsidRDefault="00D31BFF" w:rsidP="004B656A">
            <w:pPr>
              <w:jc w:val="both"/>
              <w:rPr>
                <w:color w:val="000000"/>
                <w:szCs w:val="20"/>
                <w:lang w:eastAsia="zh-CN"/>
              </w:rPr>
            </w:pPr>
            <w:r>
              <w:rPr>
                <w:color w:val="000000"/>
                <w:szCs w:val="20"/>
                <w:lang w:eastAsia="zh-CN"/>
              </w:rPr>
              <w:t>There is no consensus in RAN1 to support simultaneous PUCCH/PUSCH transmission of same priority over different cells in Rel-17.</w:t>
            </w:r>
          </w:p>
          <w:p w14:paraId="4ACF6729" w14:textId="77777777" w:rsidR="00D31BFF" w:rsidRPr="00910A9C" w:rsidRDefault="00D31BFF" w:rsidP="004B656A">
            <w:pPr>
              <w:jc w:val="both"/>
              <w:rPr>
                <w:color w:val="000000"/>
                <w:szCs w:val="20"/>
                <w:lang w:eastAsia="zh-CN"/>
              </w:rPr>
            </w:pPr>
          </w:p>
          <w:p w14:paraId="11B570A1" w14:textId="77777777" w:rsidR="00D31BFF" w:rsidRPr="00910A9C" w:rsidRDefault="00D31BFF" w:rsidP="004B656A">
            <w:pPr>
              <w:rPr>
                <w:color w:val="000000"/>
                <w:szCs w:val="20"/>
                <w:u w:val="single"/>
                <w:lang w:val="en-US" w:eastAsia="zh-CN"/>
              </w:rPr>
            </w:pPr>
            <w:r w:rsidRPr="00910A9C">
              <w:rPr>
                <w:color w:val="000000"/>
                <w:szCs w:val="20"/>
                <w:u w:val="single"/>
                <w:lang w:eastAsia="zh-CN"/>
              </w:rPr>
              <w:t>Conclusion</w:t>
            </w:r>
          </w:p>
          <w:p w14:paraId="78AE9711" w14:textId="77777777" w:rsidR="00D31BFF" w:rsidRPr="00EA69AF" w:rsidRDefault="00D31BFF" w:rsidP="004B656A">
            <w:pPr>
              <w:jc w:val="both"/>
              <w:rPr>
                <w:lang w:eastAsia="zh-CN"/>
              </w:rPr>
            </w:pPr>
            <w:r w:rsidRPr="00A44EE5">
              <w:rPr>
                <w:szCs w:val="20"/>
                <w:lang w:eastAsia="zh-CN"/>
              </w:rPr>
              <w:t>There is no consensus in RAN1 to support simultaneous PUCCH/PUSCH transmissions on different cells for intra-band CA in Rel-17.</w:t>
            </w:r>
          </w:p>
        </w:tc>
      </w:tr>
    </w:tbl>
    <w:p w14:paraId="0EB3FF01" w14:textId="77777777" w:rsidR="00D31BFF" w:rsidRPr="00EA69AF" w:rsidRDefault="00D31BFF" w:rsidP="00D31BFF">
      <w:pPr>
        <w:pStyle w:val="B1"/>
        <w:rPr>
          <w:rFonts w:eastAsiaTheme="minorEastAsia"/>
          <w:b/>
          <w:sz w:val="2"/>
          <w:szCs w:val="2"/>
          <w:lang w:eastAsia="ko-KR"/>
        </w:rPr>
      </w:pPr>
    </w:p>
    <w:p w14:paraId="2A4A8B01" w14:textId="77777777" w:rsidR="00D31BFF" w:rsidRDefault="00D31BFF" w:rsidP="00901E06">
      <w:pPr>
        <w:pStyle w:val="B1"/>
        <w:ind w:left="0"/>
        <w:rPr>
          <w:rFonts w:eastAsiaTheme="minorEastAsia"/>
          <w:lang w:eastAsia="ko-KR"/>
        </w:rPr>
      </w:pPr>
      <w:r w:rsidRPr="00EA69AF">
        <w:rPr>
          <w:rFonts w:eastAsiaTheme="minorEastAsia"/>
          <w:lang w:eastAsia="ko-KR"/>
        </w:rPr>
        <w:t xml:space="preserve">The previous meeting concluded limited support of parallel transmission. For inter-band CA, PUSCH and PUCCH </w:t>
      </w:r>
      <w:r>
        <w:rPr>
          <w:rFonts w:eastAsiaTheme="minorEastAsia" w:hint="eastAsia"/>
          <w:lang w:eastAsia="ko-KR"/>
        </w:rPr>
        <w:t xml:space="preserve">can </w:t>
      </w:r>
      <w:r>
        <w:rPr>
          <w:rFonts w:eastAsiaTheme="minorEastAsia"/>
          <w:lang w:eastAsia="ko-KR"/>
        </w:rPr>
        <w:t xml:space="preserve">be </w:t>
      </w:r>
      <w:r w:rsidRPr="00EA69AF">
        <w:rPr>
          <w:rFonts w:eastAsiaTheme="minorEastAsia"/>
          <w:lang w:eastAsia="ko-KR"/>
        </w:rPr>
        <w:t xml:space="preserve">transmitted in different serving cells and their priorities </w:t>
      </w:r>
      <w:r>
        <w:rPr>
          <w:rFonts w:eastAsiaTheme="minorEastAsia"/>
          <w:lang w:eastAsia="ko-KR"/>
        </w:rPr>
        <w:t>should be</w:t>
      </w:r>
      <w:r w:rsidRPr="00EA69AF">
        <w:rPr>
          <w:rFonts w:eastAsiaTheme="minorEastAsia"/>
          <w:lang w:eastAsia="ko-KR"/>
        </w:rPr>
        <w:t xml:space="preserve"> different.</w:t>
      </w:r>
      <w:r>
        <w:rPr>
          <w:rFonts w:eastAsiaTheme="minorEastAsia"/>
          <w:lang w:eastAsia="ko-KR"/>
        </w:rPr>
        <w:t xml:space="preserve"> For UE perspective, the UE can transmit (1) LP PUCCH and HP PUSCH, or (2) LP PUSCH and HP PUCCH. After Step1, we have the following cases. After Step2, we need to transmit simultaneous PUCCH/PUSCH or PUSCHs only. </w:t>
      </w:r>
      <w:r>
        <w:rPr>
          <w:rFonts w:eastAsiaTheme="minorEastAsia" w:hint="eastAsia"/>
          <w:lang w:eastAsia="ko-KR"/>
        </w:rPr>
        <w:t>S</w:t>
      </w:r>
      <w:r>
        <w:rPr>
          <w:rFonts w:eastAsiaTheme="minorEastAsia"/>
          <w:lang w:eastAsia="ko-KR"/>
        </w:rPr>
        <w:t xml:space="preserve">ince we </w:t>
      </w:r>
      <w:r>
        <w:rPr>
          <w:rFonts w:eastAsiaTheme="minorEastAsia"/>
          <w:lang w:eastAsia="ko-KR"/>
        </w:rPr>
        <w:lastRenderedPageBreak/>
        <w:t>should follow the previous agreements of Step1/2-1/2-2 framework and related conclusions, the simultaneous PUSCH/PUCCH should be determined after Step2-1.</w:t>
      </w:r>
    </w:p>
    <w:p w14:paraId="08C35D57" w14:textId="53B12710" w:rsidR="00D31BFF" w:rsidRDefault="00D31BFF" w:rsidP="00901E06">
      <w:pPr>
        <w:pStyle w:val="B1"/>
        <w:ind w:left="0"/>
        <w:rPr>
          <w:rFonts w:eastAsiaTheme="minorEastAsia"/>
          <w:lang w:eastAsia="ko-KR"/>
        </w:rPr>
      </w:pPr>
      <w:r>
        <w:rPr>
          <w:rFonts w:eastAsiaTheme="minorEastAsia" w:hint="eastAsia"/>
          <w:lang w:eastAsia="ko-KR"/>
        </w:rPr>
        <w:t>W</w:t>
      </w:r>
      <w:r>
        <w:rPr>
          <w:rFonts w:eastAsiaTheme="minorEastAsia"/>
          <w:lang w:eastAsia="ko-KR"/>
        </w:rPr>
        <w:t>hen there are HP PUCCH and LP PUCCH and a TB (LP or HP) after Step1, the UE should determine which UL channel is dropped</w:t>
      </w:r>
      <w:r w:rsidR="002B1A94">
        <w:rPr>
          <w:rFonts w:eastAsiaTheme="minorEastAsia"/>
          <w:lang w:eastAsia="ko-KR"/>
        </w:rPr>
        <w:t>/chosen</w:t>
      </w:r>
      <w:r>
        <w:rPr>
          <w:rFonts w:eastAsiaTheme="minorEastAsia"/>
          <w:lang w:eastAsia="ko-KR"/>
        </w:rPr>
        <w:t xml:space="preserve">. Note that the HP UCI and the LP UCI are multiplexed in HP PUCCH after Step2-1. </w:t>
      </w:r>
    </w:p>
    <w:p w14:paraId="49E07A04" w14:textId="77777777" w:rsidR="00D31BFF" w:rsidRDefault="00D31BFF" w:rsidP="00901E06">
      <w:pPr>
        <w:pStyle w:val="B1"/>
        <w:ind w:left="0"/>
        <w:rPr>
          <w:rFonts w:eastAsiaTheme="minorEastAsia"/>
          <w:lang w:eastAsia="ko-KR"/>
        </w:rPr>
      </w:pPr>
      <w:r>
        <w:rPr>
          <w:rFonts w:eastAsiaTheme="minorEastAsia"/>
          <w:lang w:eastAsia="ko-KR"/>
        </w:rPr>
        <w:t>With parallel transmission, the UE can transmit HP PUCCH and LP PUSCH. Thus if the TB is LP, then the procedure ends without Step2-2, and this results two UL transmissions. If the TB is HP, then the Step2-2 involves to piggyback UCI onto HP PUSCH, and this results single UL transmission.</w:t>
      </w:r>
    </w:p>
    <w:p w14:paraId="54372C4E" w14:textId="7C52EAF6" w:rsidR="00D31BFF" w:rsidRDefault="002B1A94" w:rsidP="00901E06">
      <w:pPr>
        <w:pStyle w:val="B1"/>
        <w:ind w:left="0"/>
        <w:rPr>
          <w:rFonts w:eastAsiaTheme="minorEastAsia"/>
          <w:b/>
          <w:lang w:eastAsia="ko-KR"/>
        </w:rPr>
      </w:pPr>
      <w:bookmarkStart w:id="15" w:name="_Ref92295783"/>
      <w:r w:rsidRPr="003007F9">
        <w:rPr>
          <w:b/>
        </w:rPr>
        <w:t xml:space="preserve">Proposal </w:t>
      </w:r>
      <w:r w:rsidRPr="003007F9">
        <w:rPr>
          <w:b/>
        </w:rPr>
        <w:fldChar w:fldCharType="begin"/>
      </w:r>
      <w:r w:rsidRPr="003007F9">
        <w:rPr>
          <w:b/>
        </w:rPr>
        <w:instrText xml:space="preserve"> SEQ Proposal \* ARABIC </w:instrText>
      </w:r>
      <w:r w:rsidRPr="003007F9">
        <w:rPr>
          <w:b/>
        </w:rPr>
        <w:fldChar w:fldCharType="separate"/>
      </w:r>
      <w:r w:rsidR="000E1AC3">
        <w:rPr>
          <w:b/>
          <w:noProof/>
        </w:rPr>
        <w:t>6</w:t>
      </w:r>
      <w:r w:rsidRPr="003007F9">
        <w:rPr>
          <w:b/>
        </w:rPr>
        <w:fldChar w:fldCharType="end"/>
      </w:r>
      <w:r w:rsidRPr="003007F9">
        <w:rPr>
          <w:b/>
        </w:rPr>
        <w:t>:</w:t>
      </w:r>
      <w:r w:rsidR="00D31BFF">
        <w:rPr>
          <w:rFonts w:eastAsiaTheme="minorEastAsia"/>
          <w:b/>
          <w:lang w:eastAsia="ko-KR"/>
        </w:rPr>
        <w:t xml:space="preserve"> It is clarified that parallel PUSCH and PUCCH transmission is </w:t>
      </w:r>
      <w:r>
        <w:rPr>
          <w:b/>
        </w:rPr>
        <w:t xml:space="preserve">assessed </w:t>
      </w:r>
      <w:r w:rsidR="00D31BFF">
        <w:rPr>
          <w:rFonts w:eastAsiaTheme="minorEastAsia"/>
          <w:b/>
          <w:lang w:eastAsia="ko-KR"/>
        </w:rPr>
        <w:t>after Step2-1.</w:t>
      </w:r>
      <w:bookmarkEnd w:id="15"/>
    </w:p>
    <w:p w14:paraId="0855C78A" w14:textId="77777777" w:rsidR="00232B7B" w:rsidRPr="005E7930" w:rsidRDefault="00232B7B" w:rsidP="00232B7B">
      <w:pPr>
        <w:pStyle w:val="H2"/>
        <w:numPr>
          <w:ilvl w:val="1"/>
          <w:numId w:val="1"/>
        </w:numPr>
        <w:ind w:leftChars="0"/>
        <w:rPr>
          <w:rFonts w:eastAsia="SimSun"/>
          <w:lang w:eastAsia="zh-CN"/>
        </w:rPr>
      </w:pPr>
      <w:r>
        <w:rPr>
          <w:rFonts w:eastAsiaTheme="minorEastAsia"/>
        </w:rPr>
        <w:t>Multiplexing on PUCCH</w:t>
      </w:r>
    </w:p>
    <w:p w14:paraId="5BD3F445" w14:textId="661DD5F4" w:rsidR="007935BC" w:rsidRPr="00702AAF" w:rsidRDefault="007935BC" w:rsidP="007935BC">
      <w:pPr>
        <w:pStyle w:val="B1"/>
        <w:rPr>
          <w:b/>
          <w:u w:val="single"/>
        </w:rPr>
      </w:pPr>
      <w:r w:rsidRPr="00702AAF">
        <w:rPr>
          <w:b/>
          <w:u w:val="single"/>
        </w:rPr>
        <w:t>Explicit indication for enabling multiplexing:</w:t>
      </w:r>
    </w:p>
    <w:tbl>
      <w:tblPr>
        <w:tblStyle w:val="a6"/>
        <w:tblW w:w="0" w:type="auto"/>
        <w:tblInd w:w="113" w:type="dxa"/>
        <w:tblLook w:val="04A0" w:firstRow="1" w:lastRow="0" w:firstColumn="1" w:lastColumn="0" w:noHBand="0" w:noVBand="1"/>
      </w:tblPr>
      <w:tblGrid>
        <w:gridCol w:w="8903"/>
      </w:tblGrid>
      <w:tr w:rsidR="006609D6" w14:paraId="3BFF932D" w14:textId="77777777" w:rsidTr="006609D6">
        <w:tc>
          <w:tcPr>
            <w:tcW w:w="9016" w:type="dxa"/>
          </w:tcPr>
          <w:p w14:paraId="5570C060" w14:textId="1A9A9DE0" w:rsidR="0064677C" w:rsidRDefault="0064677C" w:rsidP="0064677C">
            <w:pPr>
              <w:jc w:val="both"/>
              <w:rPr>
                <w:rFonts w:eastAsiaTheme="minorEastAsia"/>
                <w:lang w:eastAsia="zh-CN"/>
              </w:rPr>
            </w:pPr>
            <w:r>
              <w:rPr>
                <w:rFonts w:eastAsia="SimSun" w:hint="eastAsia"/>
                <w:highlight w:val="lightGray"/>
                <w:lang w:eastAsia="zh-CN"/>
              </w:rPr>
              <w:t xml:space="preserve">Proposal for </w:t>
            </w:r>
            <w:r>
              <w:rPr>
                <w:rFonts w:eastAsia="SimSun"/>
                <w:highlight w:val="lightGray"/>
                <w:lang w:eastAsia="zh-CN"/>
              </w:rPr>
              <w:t>1</w:t>
            </w:r>
            <w:r w:rsidRPr="001A423D">
              <w:rPr>
                <w:rFonts w:eastAsia="SimSun"/>
                <w:highlight w:val="lightGray"/>
                <w:vertAlign w:val="superscript"/>
                <w:lang w:eastAsia="zh-CN"/>
              </w:rPr>
              <w:t>st</w:t>
            </w:r>
            <w:r>
              <w:rPr>
                <w:rFonts w:eastAsia="SimSun"/>
                <w:highlight w:val="lightGray"/>
                <w:lang w:eastAsia="zh-CN"/>
              </w:rPr>
              <w:t xml:space="preserve"> </w:t>
            </w:r>
            <w:r>
              <w:rPr>
                <w:rFonts w:eastAsia="SimSun" w:hint="eastAsia"/>
                <w:highlight w:val="lightGray"/>
                <w:lang w:eastAsia="zh-CN"/>
              </w:rPr>
              <w:t>round discussion:</w:t>
            </w:r>
            <w:r>
              <w:rPr>
                <w:rFonts w:eastAsia="SimSun"/>
                <w:highlight w:val="lightGray"/>
                <w:lang w:eastAsia="zh-CN"/>
              </w:rPr>
              <w:t xml:space="preserve"> from the feature lead summary R1-2108556</w:t>
            </w:r>
          </w:p>
          <w:p w14:paraId="619111D8" w14:textId="77777777" w:rsidR="0064677C" w:rsidRDefault="0064677C" w:rsidP="0064677C">
            <w:pPr>
              <w:rPr>
                <w:rFonts w:eastAsia="Microsoft YaHei"/>
                <w:sz w:val="21"/>
                <w:szCs w:val="21"/>
                <w:lang w:eastAsia="zh-CN"/>
              </w:rPr>
            </w:pPr>
            <w:r>
              <w:rPr>
                <w:rFonts w:eastAsia="Microsoft YaHei"/>
              </w:rPr>
              <w:t xml:space="preserve">For multiplexing a high-priority (HP) HARQ-ACK and a low-priority (LP) HARQ-ACK into a PUCCH in R17, </w:t>
            </w:r>
            <w:r>
              <w:rPr>
                <w:rFonts w:eastAsia="Microsoft YaHei" w:hint="eastAsia"/>
                <w:lang w:eastAsia="zh-CN"/>
              </w:rPr>
              <w:t xml:space="preserve">at least </w:t>
            </w:r>
            <w:r>
              <w:rPr>
                <w:rFonts w:eastAsia="Microsoft YaHei"/>
              </w:rPr>
              <w:t>support RRC configuration</w:t>
            </w:r>
            <w:r>
              <w:rPr>
                <w:rFonts w:eastAsia="Microsoft YaHei" w:hint="eastAsia"/>
                <w:lang w:eastAsia="zh-CN"/>
              </w:rPr>
              <w:t xml:space="preserve"> </w:t>
            </w:r>
            <w:r>
              <w:rPr>
                <w:rFonts w:eastAsia="Microsoft YaHei"/>
              </w:rPr>
              <w:t xml:space="preserve">for </w:t>
            </w:r>
            <w:proofErr w:type="spellStart"/>
            <w:r>
              <w:rPr>
                <w:rFonts w:eastAsia="Microsoft YaHei"/>
              </w:rPr>
              <w:t>gNB</w:t>
            </w:r>
            <w:proofErr w:type="spellEnd"/>
            <w:r>
              <w:rPr>
                <w:rFonts w:eastAsia="Microsoft YaHei"/>
              </w:rPr>
              <w:t xml:space="preserve"> to enable/disable the multiplexing</w:t>
            </w:r>
            <w:r>
              <w:rPr>
                <w:rFonts w:eastAsia="Microsoft YaHei" w:hint="eastAsia"/>
                <w:lang w:eastAsia="zh-CN"/>
              </w:rPr>
              <w:t>.</w:t>
            </w:r>
          </w:p>
          <w:p w14:paraId="156665AF" w14:textId="77777777" w:rsidR="0064677C" w:rsidRDefault="0064677C" w:rsidP="0064677C">
            <w:pPr>
              <w:pStyle w:val="a5"/>
              <w:numPr>
                <w:ilvl w:val="0"/>
                <w:numId w:val="17"/>
              </w:numPr>
              <w:overflowPunct w:val="0"/>
              <w:autoSpaceDE w:val="0"/>
              <w:autoSpaceDN w:val="0"/>
              <w:adjustRightInd w:val="0"/>
              <w:spacing w:after="180" w:line="259" w:lineRule="auto"/>
              <w:ind w:leftChars="0"/>
              <w:contextualSpacing/>
              <w:textAlignment w:val="baseline"/>
              <w:rPr>
                <w:rFonts w:eastAsia="Microsoft YaHei"/>
                <w:sz w:val="21"/>
                <w:szCs w:val="21"/>
              </w:rPr>
            </w:pPr>
            <w:r>
              <w:rPr>
                <w:rFonts w:eastAsia="Microsoft YaHei"/>
              </w:rPr>
              <w:t>FFS whether or not to additionally introduce DCI indication to enable/disable the multiplexing</w:t>
            </w:r>
            <w:r>
              <w:rPr>
                <w:rFonts w:eastAsia="Microsoft YaHei" w:hint="eastAsia"/>
                <w:lang w:eastAsia="zh-CN"/>
              </w:rPr>
              <w:t>.</w:t>
            </w:r>
          </w:p>
          <w:p w14:paraId="1457B8BA" w14:textId="77777777" w:rsidR="0064677C" w:rsidRDefault="0064677C" w:rsidP="0064677C">
            <w:pPr>
              <w:pStyle w:val="a5"/>
              <w:numPr>
                <w:ilvl w:val="0"/>
                <w:numId w:val="17"/>
              </w:numPr>
              <w:overflowPunct w:val="0"/>
              <w:autoSpaceDE w:val="0"/>
              <w:autoSpaceDN w:val="0"/>
              <w:adjustRightInd w:val="0"/>
              <w:spacing w:after="180" w:line="259" w:lineRule="auto"/>
              <w:ind w:leftChars="0"/>
              <w:contextualSpacing/>
              <w:textAlignment w:val="baseline"/>
              <w:rPr>
                <w:rFonts w:eastAsia="Microsoft YaHei"/>
                <w:sz w:val="21"/>
                <w:szCs w:val="21"/>
              </w:rPr>
            </w:pPr>
            <w:r>
              <w:rPr>
                <w:rFonts w:eastAsia="Microsoft YaHei"/>
              </w:rPr>
              <w:t>FFS: Interaction between the enable/disable mechanism and other multiplexing conditions</w:t>
            </w:r>
          </w:p>
          <w:p w14:paraId="21EA7E64" w14:textId="6A74FEB4" w:rsidR="006609D6" w:rsidRPr="006609D6" w:rsidRDefault="0064677C" w:rsidP="0064677C">
            <w:pPr>
              <w:pStyle w:val="a5"/>
              <w:numPr>
                <w:ilvl w:val="0"/>
                <w:numId w:val="17"/>
              </w:numPr>
              <w:overflowPunct w:val="0"/>
              <w:autoSpaceDE w:val="0"/>
              <w:autoSpaceDN w:val="0"/>
              <w:adjustRightInd w:val="0"/>
              <w:spacing w:after="180" w:line="256" w:lineRule="auto"/>
              <w:ind w:leftChars="0"/>
              <w:contextualSpacing/>
              <w:textAlignment w:val="baseline"/>
              <w:rPr>
                <w:rFonts w:ascii="Times New Roman" w:hAnsi="Times New Roman"/>
                <w:sz w:val="21"/>
                <w:szCs w:val="21"/>
              </w:rPr>
            </w:pPr>
            <w:r>
              <w:rPr>
                <w:rFonts w:eastAsia="Microsoft YaHei"/>
              </w:rPr>
              <w:t>FFS for other types of UCI.</w:t>
            </w:r>
          </w:p>
        </w:tc>
      </w:tr>
    </w:tbl>
    <w:p w14:paraId="14EB5788" w14:textId="77777777" w:rsidR="006609D6" w:rsidRPr="006609D6" w:rsidRDefault="006609D6" w:rsidP="00F30962">
      <w:pPr>
        <w:pStyle w:val="B1"/>
        <w:rPr>
          <w:sz w:val="2"/>
          <w:szCs w:val="2"/>
          <w:lang w:eastAsia="ko-KR"/>
        </w:rPr>
      </w:pPr>
    </w:p>
    <w:p w14:paraId="772597D4" w14:textId="0A7DBDE9" w:rsidR="00F30962" w:rsidRDefault="00E756FE" w:rsidP="00F30962">
      <w:pPr>
        <w:pStyle w:val="B1"/>
        <w:rPr>
          <w:lang w:eastAsia="ko-KR"/>
        </w:rPr>
      </w:pPr>
      <w:r>
        <w:rPr>
          <w:lang w:eastAsia="ko-KR"/>
        </w:rPr>
        <w:t>The scheduling DCI can schedule either HP TB(s) or LP TB(s).</w:t>
      </w:r>
      <w:r w:rsidR="00D34F6D">
        <w:rPr>
          <w:lang w:eastAsia="ko-KR"/>
        </w:rPr>
        <w:t xml:space="preserve"> There are two alternatives: one alternative is to use PUCCH </w:t>
      </w:r>
      <w:r w:rsidR="007F2B0A">
        <w:rPr>
          <w:lang w:eastAsia="ko-KR"/>
        </w:rPr>
        <w:t xml:space="preserve">for </w:t>
      </w:r>
      <w:r w:rsidR="00FC35F9">
        <w:rPr>
          <w:lang w:eastAsia="ko-KR"/>
        </w:rPr>
        <w:t xml:space="preserve">the </w:t>
      </w:r>
      <w:r w:rsidR="007F2B0A">
        <w:rPr>
          <w:lang w:eastAsia="ko-KR"/>
        </w:rPr>
        <w:t xml:space="preserve">LP TB </w:t>
      </w:r>
      <w:r w:rsidR="00D34F6D">
        <w:rPr>
          <w:lang w:eastAsia="ko-KR"/>
        </w:rPr>
        <w:t>and the other alternative is to use PUCCH</w:t>
      </w:r>
      <w:r w:rsidR="007F2B0A">
        <w:rPr>
          <w:lang w:eastAsia="ko-KR"/>
        </w:rPr>
        <w:t xml:space="preserve"> for </w:t>
      </w:r>
      <w:r w:rsidR="00FC35F9">
        <w:rPr>
          <w:lang w:eastAsia="ko-KR"/>
        </w:rPr>
        <w:t xml:space="preserve">the </w:t>
      </w:r>
      <w:r w:rsidR="007F2B0A">
        <w:rPr>
          <w:lang w:eastAsia="ko-KR"/>
        </w:rPr>
        <w:t>HP TB</w:t>
      </w:r>
      <w:r w:rsidR="00D34F6D">
        <w:rPr>
          <w:lang w:eastAsia="ko-KR"/>
        </w:rPr>
        <w:t xml:space="preserve">. Regardless of either alternative, the scheduling DCI should indicate to multiplex or prioritize. </w:t>
      </w:r>
      <w:r w:rsidR="009B3AC5">
        <w:rPr>
          <w:lang w:eastAsia="ko-KR"/>
        </w:rPr>
        <w:t xml:space="preserve">Otherwise, </w:t>
      </w:r>
      <w:r w:rsidR="00FC35F9">
        <w:rPr>
          <w:lang w:eastAsia="ko-KR"/>
        </w:rPr>
        <w:t>PUCCH resource</w:t>
      </w:r>
      <w:r w:rsidR="009B3AC5">
        <w:rPr>
          <w:lang w:eastAsia="ko-KR"/>
        </w:rPr>
        <w:t xml:space="preserve"> should indicate more REs than it is probably used. </w:t>
      </w:r>
      <w:r w:rsidR="00FC35F9">
        <w:rPr>
          <w:lang w:eastAsia="ko-KR"/>
        </w:rPr>
        <w:t>As a result,</w:t>
      </w:r>
      <w:r w:rsidR="009B3AC5">
        <w:rPr>
          <w:lang w:eastAsia="ko-KR"/>
        </w:rPr>
        <w:t xml:space="preserve"> the LP UCI has always to less REs </w:t>
      </w:r>
      <w:r w:rsidR="00F4231C">
        <w:rPr>
          <w:lang w:eastAsia="ko-KR"/>
        </w:rPr>
        <w:t>if either puncturing or rate matching is</w:t>
      </w:r>
      <w:r w:rsidR="00646143">
        <w:rPr>
          <w:lang w:eastAsia="ko-KR"/>
        </w:rPr>
        <w:t xml:space="preserve"> applied by </w:t>
      </w:r>
      <w:r w:rsidR="00A026EA">
        <w:rPr>
          <w:lang w:eastAsia="ko-KR"/>
        </w:rPr>
        <w:t xml:space="preserve">the </w:t>
      </w:r>
      <w:r w:rsidR="00646143">
        <w:rPr>
          <w:lang w:eastAsia="ko-KR"/>
        </w:rPr>
        <w:t>HP UCI.</w:t>
      </w:r>
      <w:r w:rsidR="00A026EA">
        <w:rPr>
          <w:lang w:eastAsia="ko-KR"/>
        </w:rPr>
        <w:t xml:space="preserve"> Therefore, we believe that multiplexing should be indicated dynamically. The scheduling DCI can have an additional field to enable this.</w:t>
      </w:r>
    </w:p>
    <w:p w14:paraId="09673C4E" w14:textId="3C829911" w:rsidR="00646143" w:rsidRDefault="00646143" w:rsidP="00F30962">
      <w:pPr>
        <w:pStyle w:val="B1"/>
        <w:rPr>
          <w:lang w:eastAsia="ko-KR"/>
        </w:rPr>
      </w:pPr>
      <w:r>
        <w:rPr>
          <w:lang w:eastAsia="ko-KR"/>
        </w:rPr>
        <w:t xml:space="preserve">When an SPS is activated, </w:t>
      </w:r>
      <w:r w:rsidR="00A026EA">
        <w:rPr>
          <w:lang w:eastAsia="ko-KR"/>
        </w:rPr>
        <w:t>DCI is involved as an activating DCI. The activating DCI can decide whether or not multiple HP UCI and LP UCI, but we prefer to have this field in the RRC signalling because CG type 1 PUSCH would have this field in the RRC signalling and it is rather benefic</w:t>
      </w:r>
      <w:r w:rsidR="00A9213F">
        <w:rPr>
          <w:lang w:eastAsia="ko-KR"/>
        </w:rPr>
        <w:t>i</w:t>
      </w:r>
      <w:r w:rsidR="00A026EA">
        <w:rPr>
          <w:lang w:eastAsia="ko-KR"/>
        </w:rPr>
        <w:t xml:space="preserve">al to have a unified solution to </w:t>
      </w:r>
      <w:r w:rsidR="00A9213F">
        <w:rPr>
          <w:lang w:eastAsia="ko-KR"/>
        </w:rPr>
        <w:t>SPS and CG.</w:t>
      </w:r>
    </w:p>
    <w:p w14:paraId="6F999707" w14:textId="13A360D9" w:rsidR="00A9213F" w:rsidRDefault="00E1298F" w:rsidP="00A9213F">
      <w:pPr>
        <w:pStyle w:val="B1"/>
        <w:rPr>
          <w:b/>
        </w:rPr>
      </w:pPr>
      <w:bookmarkStart w:id="16" w:name="_Ref54222104"/>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0E1AC3">
        <w:rPr>
          <w:b/>
          <w:noProof/>
        </w:rPr>
        <w:t>7</w:t>
      </w:r>
      <w:r w:rsidRPr="00787666">
        <w:rPr>
          <w:b/>
        </w:rPr>
        <w:fldChar w:fldCharType="end"/>
      </w:r>
      <w:r w:rsidRPr="00787666">
        <w:rPr>
          <w:b/>
        </w:rPr>
        <w:t>:</w:t>
      </w:r>
      <w:r>
        <w:rPr>
          <w:b/>
        </w:rPr>
        <w:t xml:space="preserve"> </w:t>
      </w:r>
      <w:r w:rsidR="00A9213F" w:rsidRPr="00E1298F">
        <w:rPr>
          <w:b/>
        </w:rPr>
        <w:t xml:space="preserve">The scheduling </w:t>
      </w:r>
      <w:r w:rsidR="00411419" w:rsidRPr="00E1298F">
        <w:rPr>
          <w:b/>
        </w:rPr>
        <w:t>DL-</w:t>
      </w:r>
      <w:r w:rsidR="00A9213F" w:rsidRPr="00E1298F">
        <w:rPr>
          <w:b/>
        </w:rPr>
        <w:t>DCI has an additional field whether or not to allow multiplex HP UCI and LP UCI, or otherwise by the RRC signalling.</w:t>
      </w:r>
      <w:bookmarkEnd w:id="16"/>
    </w:p>
    <w:p w14:paraId="0AB28CB7" w14:textId="071A8C4D" w:rsidR="009B7BB8" w:rsidRDefault="00D60D04" w:rsidP="00D60D04">
      <w:pPr>
        <w:pStyle w:val="B1"/>
        <w:rPr>
          <w:lang w:eastAsia="ko-KR"/>
        </w:rPr>
      </w:pPr>
      <w:r>
        <w:rPr>
          <w:rFonts w:hint="eastAsia"/>
          <w:lang w:eastAsia="ko-KR"/>
        </w:rPr>
        <w:t>A</w:t>
      </w:r>
      <w:r>
        <w:rPr>
          <w:lang w:eastAsia="ko-KR"/>
        </w:rPr>
        <w:t xml:space="preserve">t least for SPS PDSCH, there is no scheduling DCI to produce HARQ-ACK. When HP SPS HARQ-ACK is multiplexed with LP HARQ-ACK from LP DCI, the LP DCI can indicate the final PUCCH resource. Inherently, the PUCCH resource can be chosen in the second </w:t>
      </w:r>
      <w:r w:rsidRPr="00AA61D2">
        <w:rPr>
          <w:i/>
          <w:lang w:eastAsia="ko-KR"/>
        </w:rPr>
        <w:t>PUCCH-Config</w:t>
      </w:r>
      <w:r>
        <w:rPr>
          <w:lang w:eastAsia="ko-KR"/>
        </w:rPr>
        <w:t xml:space="preserve"> if the HP UCI and LP UCI are multiplexed.</w:t>
      </w:r>
      <w:r w:rsidR="000D0C92">
        <w:rPr>
          <w:lang w:eastAsia="ko-KR"/>
        </w:rPr>
        <w:t xml:space="preserve"> </w:t>
      </w:r>
    </w:p>
    <w:p w14:paraId="20850BBD" w14:textId="545FE756" w:rsidR="00B10DD3" w:rsidRDefault="00B10DD3" w:rsidP="00D60D04">
      <w:pPr>
        <w:pStyle w:val="B1"/>
        <w:rPr>
          <w:lang w:eastAsia="ko-KR"/>
        </w:rPr>
      </w:pPr>
      <w:r>
        <w:rPr>
          <w:rFonts w:hint="eastAsia"/>
          <w:lang w:eastAsia="ko-KR"/>
        </w:rPr>
        <w:t>S</w:t>
      </w:r>
      <w:r>
        <w:rPr>
          <w:lang w:eastAsia="ko-KR"/>
        </w:rPr>
        <w:t>ome companies</w:t>
      </w:r>
      <w:r w:rsidR="00A803A9">
        <w:rPr>
          <w:lang w:eastAsia="ko-KR"/>
        </w:rPr>
        <w:t xml:space="preserve"> do not support multiplexing in this case, however we still think this should be supported. As the DCI can tell whether or not to multiplex, more flexible solution </w:t>
      </w:r>
      <w:r w:rsidR="00E857E4">
        <w:rPr>
          <w:lang w:eastAsia="ko-KR"/>
        </w:rPr>
        <w:t>is</w:t>
      </w:r>
      <w:r w:rsidR="00A803A9">
        <w:rPr>
          <w:lang w:eastAsia="ko-KR"/>
        </w:rPr>
        <w:t xml:space="preserve"> beneficial.</w:t>
      </w:r>
    </w:p>
    <w:p w14:paraId="4F05C8EA" w14:textId="3AD7EBBB" w:rsidR="00D60D04" w:rsidRDefault="00D60D04" w:rsidP="00D60D04">
      <w:pPr>
        <w:pStyle w:val="B1"/>
        <w:rPr>
          <w:b/>
          <w:lang w:eastAsia="ko-KR"/>
        </w:rPr>
      </w:pPr>
      <w:bookmarkStart w:id="17" w:name="_Ref79118686"/>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0E1AC3">
        <w:rPr>
          <w:b/>
          <w:noProof/>
        </w:rPr>
        <w:t>8</w:t>
      </w:r>
      <w:r w:rsidRPr="00787666">
        <w:rPr>
          <w:b/>
        </w:rPr>
        <w:fldChar w:fldCharType="end"/>
      </w:r>
      <w:r w:rsidRPr="00787666">
        <w:rPr>
          <w:b/>
        </w:rPr>
        <w:t>:</w:t>
      </w:r>
      <w:r w:rsidRPr="00E1298F">
        <w:rPr>
          <w:b/>
          <w:lang w:eastAsia="ko-KR"/>
        </w:rPr>
        <w:t xml:space="preserve"> </w:t>
      </w:r>
      <w:r>
        <w:rPr>
          <w:b/>
          <w:lang w:eastAsia="ko-KR"/>
        </w:rPr>
        <w:t xml:space="preserve">The LP </w:t>
      </w:r>
      <w:r w:rsidRPr="00E1298F">
        <w:rPr>
          <w:b/>
          <w:lang w:eastAsia="ko-KR"/>
        </w:rPr>
        <w:t xml:space="preserve">DCI </w:t>
      </w:r>
      <w:r>
        <w:rPr>
          <w:b/>
          <w:lang w:eastAsia="ko-KR"/>
        </w:rPr>
        <w:t>d</w:t>
      </w:r>
      <w:r w:rsidRPr="00E1298F">
        <w:rPr>
          <w:b/>
          <w:lang w:eastAsia="ko-KR"/>
        </w:rPr>
        <w:t>etermine</w:t>
      </w:r>
      <w:r>
        <w:rPr>
          <w:b/>
          <w:lang w:eastAsia="ko-KR"/>
        </w:rPr>
        <w:t>s</w:t>
      </w:r>
      <w:r w:rsidRPr="00E1298F">
        <w:rPr>
          <w:b/>
          <w:lang w:eastAsia="ko-KR"/>
        </w:rPr>
        <w:t xml:space="preserve"> the final PUCCH resource</w:t>
      </w:r>
      <w:r>
        <w:rPr>
          <w:b/>
          <w:lang w:eastAsia="ko-KR"/>
        </w:rPr>
        <w:t xml:space="preserve"> in at least for the HP SPS case.</w:t>
      </w:r>
      <w:bookmarkEnd w:id="17"/>
    </w:p>
    <w:p w14:paraId="1B04665A" w14:textId="03CB66AB" w:rsidR="00232B7B" w:rsidRPr="00901E06" w:rsidRDefault="00E857E4" w:rsidP="00D60D04">
      <w:pPr>
        <w:pStyle w:val="B1"/>
        <w:rPr>
          <w:b/>
          <w:u w:val="single"/>
          <w:lang w:eastAsia="ko-KR"/>
        </w:rPr>
      </w:pPr>
      <w:r w:rsidRPr="00901E06">
        <w:rPr>
          <w:b/>
          <w:u w:val="single"/>
          <w:lang w:eastAsia="ko-KR"/>
        </w:rPr>
        <w:t>Remaining FFSs:</w:t>
      </w:r>
    </w:p>
    <w:tbl>
      <w:tblPr>
        <w:tblStyle w:val="a6"/>
        <w:tblW w:w="0" w:type="auto"/>
        <w:tblInd w:w="113" w:type="dxa"/>
        <w:tblLook w:val="04A0" w:firstRow="1" w:lastRow="0" w:firstColumn="1" w:lastColumn="0" w:noHBand="0" w:noVBand="1"/>
      </w:tblPr>
      <w:tblGrid>
        <w:gridCol w:w="8903"/>
      </w:tblGrid>
      <w:tr w:rsidR="00DA64F0" w14:paraId="3E71C993" w14:textId="77777777" w:rsidTr="00DA64F0">
        <w:tc>
          <w:tcPr>
            <w:tcW w:w="9016" w:type="dxa"/>
          </w:tcPr>
          <w:p w14:paraId="083708F5" w14:textId="05BB328F" w:rsidR="00DA64F0" w:rsidRPr="00C90FFF" w:rsidRDefault="00DA64F0" w:rsidP="00DA64F0">
            <w:pPr>
              <w:rPr>
                <w:highlight w:val="green"/>
              </w:rPr>
            </w:pPr>
            <w:r w:rsidRPr="00C90FFF">
              <w:rPr>
                <w:highlight w:val="green"/>
              </w:rPr>
              <w:t>Agreement</w:t>
            </w:r>
            <w:r>
              <w:rPr>
                <w:highlight w:val="green"/>
              </w:rPr>
              <w:t xml:space="preserve"> 107</w:t>
            </w:r>
          </w:p>
          <w:p w14:paraId="425F4CDC" w14:textId="77777777" w:rsidR="00DA64F0" w:rsidRPr="00C90FFF" w:rsidRDefault="00DA64F0" w:rsidP="00DA64F0">
            <w:r w:rsidRPr="00C90FFF">
              <w:t xml:space="preserve">For multiplexing a high-priority (HP) HARQ-ACK and a low-priority (LP) HARQ-ACK into a PUCCH in R17, </w:t>
            </w:r>
          </w:p>
          <w:p w14:paraId="5D14740E" w14:textId="7B47B9DA" w:rsidR="00DA64F0" w:rsidRPr="00C90FFF" w:rsidRDefault="00DA64F0" w:rsidP="00DA64F0">
            <w:pPr>
              <w:pStyle w:val="a5"/>
              <w:numPr>
                <w:ilvl w:val="0"/>
                <w:numId w:val="36"/>
              </w:numPr>
              <w:overflowPunct w:val="0"/>
              <w:autoSpaceDE w:val="0"/>
              <w:autoSpaceDN w:val="0"/>
              <w:adjustRightInd w:val="0"/>
              <w:spacing w:after="180"/>
              <w:ind w:leftChars="0"/>
              <w:contextualSpacing/>
              <w:textAlignment w:val="baseline"/>
            </w:pPr>
            <w:r w:rsidRPr="00C90FFF">
              <w:t>At least for PUCCH format 3/4, use the HP UCI bit number and HP RE number for </w:t>
            </w:r>
            <w:r>
              <w:t>∆</w:t>
            </w:r>
            <w:proofErr w:type="spellStart"/>
            <w:proofErr w:type="gramStart"/>
            <w:r w:rsidRPr="00994825">
              <w:rPr>
                <w:vertAlign w:val="subscript"/>
              </w:rPr>
              <w:t>TF,b</w:t>
            </w:r>
            <w:proofErr w:type="gramEnd"/>
            <w:r w:rsidRPr="00994825">
              <w:rPr>
                <w:vertAlign w:val="subscript"/>
              </w:rPr>
              <w:t>,f,c</w:t>
            </w:r>
            <w:proofErr w:type="spellEnd"/>
            <w:r>
              <w:t>(</w:t>
            </w:r>
            <w:proofErr w:type="spellStart"/>
            <w:r>
              <w:t>i</w:t>
            </w:r>
            <w:proofErr w:type="spellEnd"/>
            <w:r>
              <w:t>)</w:t>
            </w:r>
            <w:r w:rsidRPr="00C90FFF">
              <w:fldChar w:fldCharType="begin"/>
            </w:r>
            <w:r w:rsidRPr="00C90FFF">
              <w:instrText xml:space="preserve"> QUOTE </w:instrText>
            </w:r>
            <m:oMath>
              <m:sSub>
                <m:sSubPr>
                  <m:ctrlPr>
                    <w:rPr>
                      <w:rFonts w:ascii="Cambria Math" w:hAnsi="Cambria Math" w:cs="SimSun"/>
                      <w:i/>
                      <w:iCs/>
                      <w:sz w:val="24"/>
                    </w:rPr>
                  </m:ctrlPr>
                </m:sSubPr>
                <m:e>
                  <m:r>
                    <m:rPr>
                      <m:sty m:val="p"/>
                    </m:rPr>
                    <w:rPr>
                      <w:rFonts w:ascii="Cambria Math" w:hAnsi="Cambria Math"/>
                    </w:rPr>
                    <m:t>∆</m:t>
                  </m:r>
                </m:e>
                <m:sub>
                  <m:r>
                    <m:rPr>
                      <m:sty m:val="p"/>
                    </m:rPr>
                    <w:rPr>
                      <w:rFonts w:ascii="Cambria Math" w:hAnsi="Cambria Math"/>
                    </w:rPr>
                    <m:t>TF, b, f,c</m:t>
                  </m:r>
                </m:sub>
              </m:sSub>
              <m:d>
                <m:dPr>
                  <m:ctrlPr>
                    <w:rPr>
                      <w:rFonts w:ascii="Cambria Math" w:hAnsi="Cambria Math" w:cs="SimSun"/>
                      <w:i/>
                      <w:iCs/>
                      <w:sz w:val="24"/>
                    </w:rPr>
                  </m:ctrlPr>
                </m:dPr>
                <m:e>
                  <m:r>
                    <m:rPr>
                      <m:sty m:val="p"/>
                    </m:rPr>
                    <w:rPr>
                      <w:rFonts w:ascii="Cambria Math" w:hAnsi="Cambria Math"/>
                    </w:rPr>
                    <m:t>i</m:t>
                  </m:r>
                </m:e>
              </m:d>
              <m:r>
                <m:rPr>
                  <m:sty m:val="p"/>
                </m:rPr>
                <w:rPr>
                  <w:rFonts w:ascii="Cambria Math" w:hAnsi="Cambria Math"/>
                </w:rPr>
                <m:t xml:space="preserve"> </m:t>
              </m:r>
            </m:oMath>
            <w:r w:rsidRPr="00C90FFF">
              <w:instrText xml:space="preserve"> </w:instrText>
            </w:r>
            <w:r w:rsidRPr="00C90FFF">
              <w:fldChar w:fldCharType="separate"/>
            </w:r>
            <m:oMath>
              <m:sSub>
                <m:sSubPr>
                  <m:ctrlPr>
                    <w:rPr>
                      <w:rFonts w:ascii="Cambria Math" w:hAnsi="Cambria Math" w:cs="SimSun"/>
                      <w:i/>
                      <w:iCs/>
                      <w:sz w:val="24"/>
                    </w:rPr>
                  </m:ctrlPr>
                </m:sSubPr>
                <m:e>
                  <m:r>
                    <m:rPr>
                      <m:sty m:val="p"/>
                    </m:rPr>
                    <w:rPr>
                      <w:rFonts w:ascii="Cambria Math" w:hAnsi="Cambria Math"/>
                    </w:rPr>
                    <m:t>∆</m:t>
                  </m:r>
                </m:e>
                <m:sub>
                  <m:r>
                    <m:rPr>
                      <m:sty m:val="p"/>
                    </m:rPr>
                    <w:rPr>
                      <w:rFonts w:ascii="Cambria Math" w:hAnsi="Cambria Math"/>
                    </w:rPr>
                    <m:t>TF,b,f,c</m:t>
                  </m:r>
                </m:sub>
              </m:sSub>
              <m:d>
                <m:dPr>
                  <m:ctrlPr>
                    <w:rPr>
                      <w:rFonts w:ascii="Cambria Math" w:hAnsi="Cambria Math" w:cs="SimSun"/>
                      <w:i/>
                      <w:iCs/>
                      <w:sz w:val="24"/>
                    </w:rPr>
                  </m:ctrlPr>
                </m:dPr>
                <m:e>
                  <m:r>
                    <m:rPr>
                      <m:sty m:val="p"/>
                    </m:rPr>
                    <w:rPr>
                      <w:rFonts w:ascii="Cambria Math" w:hAnsi="Cambria Math"/>
                    </w:rPr>
                    <m:t>i</m:t>
                  </m:r>
                </m:e>
              </m:d>
            </m:oMath>
            <w:r w:rsidRPr="00C90FFF">
              <w:fldChar w:fldCharType="end"/>
            </w:r>
            <w:r w:rsidRPr="00C90FFF">
              <w:t> formula selection and calculation</w:t>
            </w:r>
          </w:p>
          <w:p w14:paraId="74B518A5" w14:textId="77777777" w:rsidR="00DA64F0" w:rsidRPr="00C90FFF" w:rsidRDefault="00DA64F0" w:rsidP="00DA64F0">
            <w:pPr>
              <w:pStyle w:val="a5"/>
              <w:numPr>
                <w:ilvl w:val="0"/>
                <w:numId w:val="36"/>
              </w:numPr>
              <w:overflowPunct w:val="0"/>
              <w:autoSpaceDE w:val="0"/>
              <w:autoSpaceDN w:val="0"/>
              <w:adjustRightInd w:val="0"/>
              <w:spacing w:after="180"/>
              <w:ind w:leftChars="0"/>
              <w:contextualSpacing/>
              <w:textAlignment w:val="baseline"/>
            </w:pPr>
            <w:r w:rsidRPr="00C90FFF">
              <w:t xml:space="preserve">For PUCCH format 1, use the total UCI bit number for </w:t>
            </w:r>
            <w:r>
              <w:t>∆</w:t>
            </w:r>
            <w:proofErr w:type="spellStart"/>
            <w:proofErr w:type="gramStart"/>
            <w:r w:rsidRPr="00994825">
              <w:rPr>
                <w:vertAlign w:val="subscript"/>
              </w:rPr>
              <w:t>TF,b</w:t>
            </w:r>
            <w:proofErr w:type="gramEnd"/>
            <w:r w:rsidRPr="00994825">
              <w:rPr>
                <w:vertAlign w:val="subscript"/>
              </w:rPr>
              <w:t>,f,c</w:t>
            </w:r>
            <w:proofErr w:type="spellEnd"/>
            <w:r>
              <w:t>(</w:t>
            </w:r>
            <w:proofErr w:type="spellStart"/>
            <w:r>
              <w:t>i</w:t>
            </w:r>
            <w:proofErr w:type="spellEnd"/>
            <w:r>
              <w:t xml:space="preserve">) </w:t>
            </w:r>
            <w:r w:rsidRPr="00C90FFF">
              <w:t>calculation.</w:t>
            </w:r>
          </w:p>
          <w:p w14:paraId="265C4FE5" w14:textId="570423AD" w:rsidR="00DA64F0" w:rsidRPr="00901E06" w:rsidRDefault="00DA64F0" w:rsidP="00901E06">
            <w:pPr>
              <w:pStyle w:val="a5"/>
              <w:numPr>
                <w:ilvl w:val="0"/>
                <w:numId w:val="36"/>
              </w:numPr>
              <w:overflowPunct w:val="0"/>
              <w:autoSpaceDE w:val="0"/>
              <w:autoSpaceDN w:val="0"/>
              <w:adjustRightInd w:val="0"/>
              <w:spacing w:after="180"/>
              <w:ind w:leftChars="0"/>
              <w:contextualSpacing/>
              <w:textAlignment w:val="baseline"/>
            </w:pPr>
            <w:r w:rsidRPr="00C90FFF">
              <w:t>FFS for PUCCH format 2.</w:t>
            </w:r>
          </w:p>
        </w:tc>
      </w:tr>
    </w:tbl>
    <w:p w14:paraId="5DDADE8F" w14:textId="77777777" w:rsidR="00DA64F0" w:rsidRPr="00901E06" w:rsidRDefault="00DA64F0" w:rsidP="00D60D04">
      <w:pPr>
        <w:pStyle w:val="B1"/>
        <w:rPr>
          <w:b/>
          <w:sz w:val="2"/>
          <w:szCs w:val="2"/>
          <w:lang w:eastAsia="ko-KR"/>
        </w:rPr>
      </w:pPr>
    </w:p>
    <w:p w14:paraId="23C9B9D7" w14:textId="2BACA1E4" w:rsidR="00232B7B" w:rsidRPr="00901E06" w:rsidRDefault="00DA64F0" w:rsidP="00D60D04">
      <w:pPr>
        <w:pStyle w:val="B1"/>
        <w:rPr>
          <w:lang w:eastAsia="ko-KR"/>
        </w:rPr>
      </w:pPr>
      <w:r w:rsidRPr="00901E06">
        <w:rPr>
          <w:lang w:eastAsia="ko-KR"/>
        </w:rPr>
        <w:lastRenderedPageBreak/>
        <w:t xml:space="preserve">The discussion about format 2 remains because at the previous meeting, the format 2 may not support HP UCI and LP UCI. The original proposal includes the format 2 as well, and we can generalize the </w:t>
      </w:r>
      <w:r w:rsidRPr="00901E06">
        <w:rPr>
          <w:lang w:val="en-GB" w:eastAsia="ko-KR"/>
        </w:rPr>
        <w:fldChar w:fldCharType="begin"/>
      </w:r>
      <w:r w:rsidRPr="00901E06">
        <w:rPr>
          <w:lang w:val="en-GB" w:eastAsia="ko-KR"/>
        </w:rPr>
        <w:instrText xml:space="preserve"> QUOTE </w:instrText>
      </w:r>
      <m:oMath>
        <m:sSub>
          <m:sSubPr>
            <m:ctrlPr>
              <w:rPr>
                <w:rFonts w:ascii="Cambria Math" w:hAnsi="Cambria Math"/>
                <w:i/>
                <w:iCs/>
                <w:lang w:val="en-GB" w:eastAsia="ko-KR"/>
              </w:rPr>
            </m:ctrlPr>
          </m:sSubPr>
          <m:e>
            <m:r>
              <m:rPr>
                <m:sty m:val="p"/>
              </m:rPr>
              <w:rPr>
                <w:rFonts w:ascii="Cambria Math" w:hAnsi="Cambria Math"/>
                <w:lang w:val="en-GB" w:eastAsia="ko-KR"/>
              </w:rPr>
              <m:t>∆</m:t>
            </m:r>
          </m:e>
          <m:sub>
            <m:r>
              <m:rPr>
                <m:sty m:val="p"/>
              </m:rPr>
              <w:rPr>
                <w:rFonts w:ascii="Cambria Math" w:hAnsi="Cambria Math"/>
                <w:lang w:val="en-GB" w:eastAsia="ko-KR"/>
              </w:rPr>
              <m:t>TF, b, f,c</m:t>
            </m:r>
          </m:sub>
        </m:sSub>
        <m:d>
          <m:dPr>
            <m:ctrlPr>
              <w:rPr>
                <w:rFonts w:ascii="Cambria Math" w:hAnsi="Cambria Math"/>
                <w:i/>
                <w:iCs/>
                <w:lang w:val="en-GB" w:eastAsia="ko-KR"/>
              </w:rPr>
            </m:ctrlPr>
          </m:dPr>
          <m:e>
            <m:r>
              <m:rPr>
                <m:sty m:val="p"/>
              </m:rPr>
              <w:rPr>
                <w:rFonts w:ascii="Cambria Math" w:hAnsi="Cambria Math"/>
                <w:lang w:val="en-GB" w:eastAsia="ko-KR"/>
              </w:rPr>
              <m:t>i</m:t>
            </m:r>
          </m:e>
        </m:d>
        <m:r>
          <m:rPr>
            <m:sty m:val="p"/>
          </m:rPr>
          <w:rPr>
            <w:rFonts w:ascii="Cambria Math" w:hAnsi="Cambria Math"/>
            <w:lang w:val="en-GB" w:eastAsia="ko-KR"/>
          </w:rPr>
          <m:t xml:space="preserve"> </m:t>
        </m:r>
      </m:oMath>
      <w:r w:rsidRPr="00901E06">
        <w:rPr>
          <w:lang w:val="en-GB" w:eastAsia="ko-KR"/>
        </w:rPr>
        <w:instrText xml:space="preserve"> </w:instrText>
      </w:r>
      <w:r w:rsidRPr="00901E06">
        <w:rPr>
          <w:lang w:val="en-GB" w:eastAsia="ko-KR"/>
        </w:rPr>
        <w:fldChar w:fldCharType="separate"/>
      </w:r>
      <m:oMath>
        <m:sSub>
          <m:sSubPr>
            <m:ctrlPr>
              <w:rPr>
                <w:rFonts w:ascii="Cambria Math" w:hAnsi="Cambria Math"/>
                <w:i/>
                <w:iCs/>
                <w:lang w:val="en-GB" w:eastAsia="ko-KR"/>
              </w:rPr>
            </m:ctrlPr>
          </m:sSubPr>
          <m:e>
            <m:r>
              <m:rPr>
                <m:sty m:val="p"/>
              </m:rPr>
              <w:rPr>
                <w:rFonts w:ascii="Cambria Math" w:hAnsi="Cambria Math"/>
                <w:lang w:val="en-GB" w:eastAsia="ko-KR"/>
              </w:rPr>
              <m:t>∆</m:t>
            </m:r>
          </m:e>
          <m:sub>
            <m:r>
              <m:rPr>
                <m:sty m:val="p"/>
              </m:rPr>
              <w:rPr>
                <w:rFonts w:ascii="Cambria Math" w:hAnsi="Cambria Math"/>
                <w:lang w:val="en-GB" w:eastAsia="ko-KR"/>
              </w:rPr>
              <m:t>TF,b,f,c</m:t>
            </m:r>
          </m:sub>
        </m:sSub>
        <m:d>
          <m:dPr>
            <m:ctrlPr>
              <w:rPr>
                <w:rFonts w:ascii="Cambria Math" w:hAnsi="Cambria Math"/>
                <w:i/>
                <w:iCs/>
                <w:lang w:val="en-GB" w:eastAsia="ko-KR"/>
              </w:rPr>
            </m:ctrlPr>
          </m:dPr>
          <m:e>
            <m:r>
              <m:rPr>
                <m:sty m:val="p"/>
              </m:rPr>
              <w:rPr>
                <w:rFonts w:ascii="Cambria Math" w:hAnsi="Cambria Math"/>
                <w:lang w:val="en-GB" w:eastAsia="ko-KR"/>
              </w:rPr>
              <m:t>i</m:t>
            </m:r>
          </m:e>
        </m:d>
      </m:oMath>
      <w:r w:rsidRPr="00901E06">
        <w:rPr>
          <w:lang w:eastAsia="ko-KR"/>
        </w:rPr>
        <w:fldChar w:fldCharType="end"/>
      </w:r>
      <w:r w:rsidRPr="00901E06">
        <w:rPr>
          <w:lang w:val="en-GB" w:eastAsia="ko-KR"/>
        </w:rPr>
        <w:t> </w:t>
      </w:r>
      <w:r w:rsidRPr="00901E06">
        <w:rPr>
          <w:lang w:eastAsia="ko-KR"/>
        </w:rPr>
        <w:t>to all formats.</w:t>
      </w:r>
    </w:p>
    <w:p w14:paraId="4600B3F1" w14:textId="26D4530A" w:rsidR="00B45648" w:rsidRDefault="00E857E4" w:rsidP="00DA64F0">
      <w:pPr>
        <w:pStyle w:val="B1"/>
        <w:rPr>
          <w:b/>
          <w:lang w:eastAsia="ko-KR"/>
        </w:rPr>
      </w:pPr>
      <w:bookmarkStart w:id="18" w:name="_Ref92295858"/>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0E1AC3">
        <w:rPr>
          <w:b/>
          <w:noProof/>
        </w:rPr>
        <w:t>9</w:t>
      </w:r>
      <w:r w:rsidRPr="00787666">
        <w:rPr>
          <w:b/>
        </w:rPr>
        <w:fldChar w:fldCharType="end"/>
      </w:r>
      <w:r w:rsidRPr="00787666">
        <w:rPr>
          <w:b/>
        </w:rPr>
        <w:t>:</w:t>
      </w:r>
      <w:r w:rsidR="00DA64F0">
        <w:rPr>
          <w:b/>
          <w:lang w:eastAsia="ko-KR"/>
        </w:rPr>
        <w:t xml:space="preserve"> The PUCCH format 2 can also be included in the agreement</w:t>
      </w:r>
      <w:r>
        <w:rPr>
          <w:b/>
          <w:lang w:eastAsia="ko-KR"/>
        </w:rPr>
        <w:t xml:space="preserve"> for </w:t>
      </w:r>
      <m:oMath>
        <m:sSub>
          <m:sSubPr>
            <m:ctrlPr>
              <w:rPr>
                <w:rFonts w:ascii="Cambria Math" w:hAnsi="Cambria Math"/>
                <w:i/>
                <w:iCs/>
                <w:lang w:val="en-GB" w:eastAsia="ko-KR"/>
              </w:rPr>
            </m:ctrlPr>
          </m:sSubPr>
          <m:e>
            <m:r>
              <m:rPr>
                <m:sty m:val="p"/>
              </m:rPr>
              <w:rPr>
                <w:rFonts w:ascii="Cambria Math" w:hAnsi="Cambria Math"/>
                <w:lang w:val="en-GB" w:eastAsia="ko-KR"/>
              </w:rPr>
              <m:t>∆</m:t>
            </m:r>
          </m:e>
          <m:sub>
            <m:r>
              <m:rPr>
                <m:sty m:val="p"/>
              </m:rPr>
              <w:rPr>
                <w:rFonts w:ascii="Cambria Math" w:hAnsi="Cambria Math"/>
                <w:lang w:val="en-GB" w:eastAsia="ko-KR"/>
              </w:rPr>
              <m:t>TF,b,f,c</m:t>
            </m:r>
          </m:sub>
        </m:sSub>
        <m:d>
          <m:dPr>
            <m:ctrlPr>
              <w:rPr>
                <w:rFonts w:ascii="Cambria Math" w:hAnsi="Cambria Math"/>
                <w:i/>
                <w:iCs/>
                <w:lang w:val="en-GB" w:eastAsia="ko-KR"/>
              </w:rPr>
            </m:ctrlPr>
          </m:dPr>
          <m:e>
            <m:r>
              <m:rPr>
                <m:sty m:val="p"/>
              </m:rPr>
              <w:rPr>
                <w:rFonts w:ascii="Cambria Math" w:hAnsi="Cambria Math"/>
                <w:lang w:val="en-GB" w:eastAsia="ko-KR"/>
              </w:rPr>
              <m:t>i</m:t>
            </m:r>
          </m:e>
        </m:d>
      </m:oMath>
      <w:r>
        <w:rPr>
          <w:rFonts w:hint="eastAsia"/>
          <w:b/>
          <w:lang w:eastAsia="ko-KR"/>
        </w:rPr>
        <w:t xml:space="preserve"> </w:t>
      </w:r>
      <w:r>
        <w:rPr>
          <w:b/>
          <w:lang w:eastAsia="ko-KR"/>
        </w:rPr>
        <w:t>calculation</w:t>
      </w:r>
      <w:r w:rsidR="00DA64F0">
        <w:rPr>
          <w:b/>
          <w:lang w:eastAsia="ko-KR"/>
        </w:rPr>
        <w:t>.</w:t>
      </w:r>
      <w:bookmarkEnd w:id="18"/>
    </w:p>
    <w:p w14:paraId="521CAF7C" w14:textId="6046AB37" w:rsidR="007A4E27" w:rsidRPr="00077D0E" w:rsidRDefault="007A4E27" w:rsidP="007A4E27">
      <w:pPr>
        <w:pStyle w:val="H2"/>
        <w:numPr>
          <w:ilvl w:val="1"/>
          <w:numId w:val="1"/>
        </w:numPr>
        <w:ind w:leftChars="0"/>
        <w:rPr>
          <w:rFonts w:eastAsia="SimSun"/>
          <w:lang w:eastAsia="zh-CN"/>
        </w:rPr>
      </w:pPr>
      <w:r>
        <w:rPr>
          <w:rFonts w:eastAsiaTheme="minorEastAsia"/>
        </w:rPr>
        <w:t>Multiplexing on PUSCH</w:t>
      </w:r>
    </w:p>
    <w:p w14:paraId="06EB7583" w14:textId="5505EFF5" w:rsidR="00F00A69" w:rsidRPr="00702AAF" w:rsidRDefault="00755C29" w:rsidP="00F00A69">
      <w:pPr>
        <w:pStyle w:val="B1"/>
        <w:rPr>
          <w:b/>
          <w:u w:val="single"/>
        </w:rPr>
      </w:pPr>
      <w:r>
        <w:rPr>
          <w:b/>
          <w:u w:val="single"/>
        </w:rPr>
        <w:t>I</w:t>
      </w:r>
      <w:r w:rsidR="00F00A69" w:rsidRPr="00702AAF">
        <w:rPr>
          <w:b/>
          <w:u w:val="single"/>
        </w:rPr>
        <w:t>ndication for enabling multiplexing:</w:t>
      </w:r>
    </w:p>
    <w:tbl>
      <w:tblPr>
        <w:tblStyle w:val="a6"/>
        <w:tblW w:w="0" w:type="auto"/>
        <w:tblInd w:w="113" w:type="dxa"/>
        <w:tblLook w:val="04A0" w:firstRow="1" w:lastRow="0" w:firstColumn="1" w:lastColumn="0" w:noHBand="0" w:noVBand="1"/>
      </w:tblPr>
      <w:tblGrid>
        <w:gridCol w:w="8903"/>
      </w:tblGrid>
      <w:tr w:rsidR="006609D6" w14:paraId="5D09AFEB" w14:textId="77777777" w:rsidTr="006609D6">
        <w:tc>
          <w:tcPr>
            <w:tcW w:w="9016" w:type="dxa"/>
          </w:tcPr>
          <w:p w14:paraId="76E79E2C" w14:textId="1B4565E2" w:rsidR="004D07FC" w:rsidRPr="004D07FC" w:rsidRDefault="004D07FC" w:rsidP="00CE7960">
            <w:pPr>
              <w:jc w:val="both"/>
              <w:rPr>
                <w:rFonts w:eastAsia="SimSun"/>
                <w:highlight w:val="lightGray"/>
                <w:lang w:eastAsia="zh-CN"/>
              </w:rPr>
            </w:pPr>
            <w:r>
              <w:rPr>
                <w:rFonts w:eastAsia="SimSun" w:hint="eastAsia"/>
                <w:highlight w:val="lightGray"/>
                <w:lang w:eastAsia="zh-CN"/>
              </w:rPr>
              <w:t>Proposal for 1</w:t>
            </w:r>
            <w:r>
              <w:rPr>
                <w:rFonts w:eastAsia="SimSun" w:hint="eastAsia"/>
                <w:highlight w:val="lightGray"/>
                <w:vertAlign w:val="superscript"/>
                <w:lang w:eastAsia="zh-CN"/>
              </w:rPr>
              <w:t>st</w:t>
            </w:r>
            <w:r>
              <w:rPr>
                <w:rFonts w:eastAsia="SimSun" w:hint="eastAsia"/>
                <w:highlight w:val="lightGray"/>
                <w:lang w:eastAsia="zh-CN"/>
              </w:rPr>
              <w:t xml:space="preserve"> round discussion: </w:t>
            </w:r>
            <w:r>
              <w:rPr>
                <w:rFonts w:eastAsia="SimSun"/>
                <w:highlight w:val="lightGray"/>
                <w:lang w:eastAsia="zh-CN"/>
              </w:rPr>
              <w:t>from the feature lead summary R1-2108556</w:t>
            </w:r>
          </w:p>
          <w:p w14:paraId="2EABF678" w14:textId="77777777" w:rsidR="004D07FC" w:rsidRDefault="004D07FC" w:rsidP="004D07FC">
            <w:pPr>
              <w:rPr>
                <w:rFonts w:eastAsia="Microsoft YaHei"/>
                <w:sz w:val="21"/>
                <w:szCs w:val="21"/>
                <w:lang w:eastAsia="zh-CN"/>
              </w:rPr>
            </w:pPr>
            <w:r>
              <w:rPr>
                <w:rFonts w:eastAsia="Microsoft YaHei"/>
              </w:rPr>
              <w:t>For multiplexing a</w:t>
            </w:r>
            <w:r>
              <w:rPr>
                <w:rFonts w:eastAsia="Microsoft YaHei" w:hint="eastAsia"/>
                <w:lang w:eastAsia="zh-CN"/>
              </w:rPr>
              <w:t xml:space="preserve"> </w:t>
            </w:r>
            <w:r>
              <w:rPr>
                <w:rFonts w:eastAsia="Microsoft YaHei"/>
              </w:rPr>
              <w:t>HARQ-ACK into a PU</w:t>
            </w:r>
            <w:r>
              <w:rPr>
                <w:rFonts w:eastAsia="Microsoft YaHei" w:hint="eastAsia"/>
                <w:lang w:eastAsia="zh-CN"/>
              </w:rPr>
              <w:t>S</w:t>
            </w:r>
            <w:r>
              <w:rPr>
                <w:rFonts w:eastAsia="Microsoft YaHei"/>
              </w:rPr>
              <w:t>CH</w:t>
            </w:r>
            <w:r>
              <w:rPr>
                <w:rFonts w:eastAsia="Microsoft YaHei" w:hint="eastAsia"/>
                <w:lang w:eastAsia="zh-CN"/>
              </w:rPr>
              <w:t xml:space="preserve"> with different priorities</w:t>
            </w:r>
            <w:r>
              <w:rPr>
                <w:rFonts w:eastAsia="Microsoft YaHei"/>
              </w:rPr>
              <w:t xml:space="preserve"> in R17, </w:t>
            </w:r>
            <w:r>
              <w:rPr>
                <w:rFonts w:eastAsia="Microsoft YaHei" w:hint="eastAsia"/>
                <w:lang w:eastAsia="zh-CN"/>
              </w:rPr>
              <w:t xml:space="preserve">at least </w:t>
            </w:r>
            <w:r>
              <w:rPr>
                <w:rFonts w:eastAsia="Microsoft YaHei"/>
              </w:rPr>
              <w:t>support RRC configuration</w:t>
            </w:r>
            <w:r>
              <w:rPr>
                <w:rFonts w:eastAsia="Microsoft YaHei" w:hint="eastAsia"/>
                <w:lang w:eastAsia="zh-CN"/>
              </w:rPr>
              <w:t xml:space="preserve"> </w:t>
            </w:r>
            <w:r>
              <w:rPr>
                <w:rFonts w:eastAsia="Microsoft YaHei"/>
              </w:rPr>
              <w:t xml:space="preserve">for </w:t>
            </w:r>
            <w:proofErr w:type="spellStart"/>
            <w:r>
              <w:rPr>
                <w:rFonts w:eastAsia="Microsoft YaHei"/>
              </w:rPr>
              <w:t>gNB</w:t>
            </w:r>
            <w:proofErr w:type="spellEnd"/>
            <w:r>
              <w:rPr>
                <w:rFonts w:eastAsia="Microsoft YaHei"/>
              </w:rPr>
              <w:t xml:space="preserve"> to enable/disable the multiplexing</w:t>
            </w:r>
            <w:r>
              <w:rPr>
                <w:rFonts w:eastAsia="Microsoft YaHei" w:hint="eastAsia"/>
                <w:lang w:eastAsia="zh-CN"/>
              </w:rPr>
              <w:t>.</w:t>
            </w:r>
          </w:p>
          <w:p w14:paraId="161B366F" w14:textId="77777777" w:rsidR="004D07FC" w:rsidRDefault="004D07FC" w:rsidP="004D07FC">
            <w:pPr>
              <w:pStyle w:val="a5"/>
              <w:numPr>
                <w:ilvl w:val="0"/>
                <w:numId w:val="27"/>
              </w:numPr>
              <w:overflowPunct w:val="0"/>
              <w:autoSpaceDE w:val="0"/>
              <w:autoSpaceDN w:val="0"/>
              <w:adjustRightInd w:val="0"/>
              <w:spacing w:after="180" w:line="259" w:lineRule="auto"/>
              <w:ind w:leftChars="0"/>
              <w:contextualSpacing/>
              <w:textAlignment w:val="baseline"/>
              <w:rPr>
                <w:rFonts w:eastAsia="Microsoft YaHei"/>
                <w:sz w:val="21"/>
                <w:szCs w:val="21"/>
              </w:rPr>
            </w:pPr>
            <w:r>
              <w:rPr>
                <w:rFonts w:eastAsia="Microsoft YaHei"/>
              </w:rPr>
              <w:t>FFS whether or not to additionally introduce</w:t>
            </w:r>
            <w:r>
              <w:rPr>
                <w:rFonts w:eastAsia="Microsoft YaHei" w:hint="eastAsia"/>
                <w:lang w:eastAsia="zh-CN"/>
              </w:rPr>
              <w:t xml:space="preserve"> dynamic</w:t>
            </w:r>
            <w:r>
              <w:rPr>
                <w:rFonts w:eastAsia="Microsoft YaHei"/>
              </w:rPr>
              <w:t xml:space="preserve"> mechanism, e.g. DCI indication, </w:t>
            </w:r>
            <w:proofErr w:type="spellStart"/>
            <w:r>
              <w:rPr>
                <w:rFonts w:eastAsia="Microsoft YaHei"/>
              </w:rPr>
              <w:t>beta_offset</w:t>
            </w:r>
            <w:proofErr w:type="spellEnd"/>
            <w:r>
              <w:rPr>
                <w:rFonts w:eastAsia="Microsoft YaHei"/>
              </w:rPr>
              <w:t>=0</w:t>
            </w:r>
          </w:p>
          <w:p w14:paraId="2D03F5D3" w14:textId="77777777" w:rsidR="004D07FC" w:rsidRDefault="004D07FC" w:rsidP="004D07FC">
            <w:pPr>
              <w:pStyle w:val="a5"/>
              <w:numPr>
                <w:ilvl w:val="0"/>
                <w:numId w:val="27"/>
              </w:numPr>
              <w:overflowPunct w:val="0"/>
              <w:autoSpaceDE w:val="0"/>
              <w:autoSpaceDN w:val="0"/>
              <w:adjustRightInd w:val="0"/>
              <w:spacing w:after="180" w:line="259" w:lineRule="auto"/>
              <w:ind w:leftChars="0"/>
              <w:contextualSpacing/>
              <w:textAlignment w:val="baseline"/>
              <w:rPr>
                <w:rFonts w:eastAsia="Microsoft YaHei"/>
                <w:sz w:val="21"/>
                <w:szCs w:val="21"/>
              </w:rPr>
            </w:pPr>
            <w:r>
              <w:rPr>
                <w:rFonts w:eastAsia="Microsoft YaHei"/>
              </w:rPr>
              <w:t>FFS: Interaction between the enable/disable mechanism and other multiplexing conditions</w:t>
            </w:r>
          </w:p>
          <w:p w14:paraId="1BA67CAD" w14:textId="3523186C" w:rsidR="00F51EE8" w:rsidRPr="007B2E9C" w:rsidRDefault="004D07FC" w:rsidP="007B2E9C">
            <w:pPr>
              <w:pStyle w:val="a5"/>
              <w:numPr>
                <w:ilvl w:val="0"/>
                <w:numId w:val="27"/>
              </w:numPr>
              <w:overflowPunct w:val="0"/>
              <w:autoSpaceDE w:val="0"/>
              <w:autoSpaceDN w:val="0"/>
              <w:adjustRightInd w:val="0"/>
              <w:spacing w:after="180"/>
              <w:ind w:leftChars="0"/>
              <w:contextualSpacing/>
              <w:textAlignment w:val="baseline"/>
              <w:rPr>
                <w:rFonts w:ascii="Times New Roman" w:eastAsia="Microsoft YaHei" w:hAnsi="Times New Roman"/>
                <w:color w:val="000000"/>
                <w:sz w:val="21"/>
                <w:szCs w:val="21"/>
              </w:rPr>
            </w:pPr>
            <w:r w:rsidRPr="004D07FC">
              <w:rPr>
                <w:rFonts w:eastAsia="Microsoft YaHei"/>
              </w:rPr>
              <w:t>FFS for other types of UCI.</w:t>
            </w:r>
          </w:p>
        </w:tc>
      </w:tr>
    </w:tbl>
    <w:p w14:paraId="48BC5B67" w14:textId="77777777" w:rsidR="006609D6" w:rsidRPr="006609D6" w:rsidRDefault="006609D6" w:rsidP="00411419">
      <w:pPr>
        <w:pStyle w:val="B1"/>
        <w:rPr>
          <w:sz w:val="2"/>
          <w:szCs w:val="2"/>
          <w:lang w:eastAsia="ko-KR"/>
        </w:rPr>
      </w:pPr>
    </w:p>
    <w:p w14:paraId="3AF2D324" w14:textId="7BC9B3FD" w:rsidR="00411419" w:rsidRDefault="006B5F03" w:rsidP="00411419">
      <w:pPr>
        <w:pStyle w:val="B1"/>
        <w:rPr>
          <w:lang w:eastAsia="ko-KR"/>
        </w:rPr>
      </w:pPr>
      <w:r>
        <w:rPr>
          <w:rFonts w:hint="eastAsia"/>
          <w:lang w:eastAsia="ko-KR"/>
        </w:rPr>
        <w:t>I</w:t>
      </w:r>
      <w:r>
        <w:rPr>
          <w:lang w:eastAsia="ko-KR"/>
        </w:rPr>
        <w:t>n the Rel-16, multiplexing UCI is performed by puncturing TB or by rate matching. When two priorities are concerned, the scheduling DCI can indicate to multiplex LP UCI or drop, while HP UCI is being multiplexed. Depending on the scheduling, the amount of REs for TB may</w:t>
      </w:r>
      <w:r w:rsidR="00411419">
        <w:rPr>
          <w:lang w:eastAsia="ko-KR"/>
        </w:rPr>
        <w:t xml:space="preserve"> or may</w:t>
      </w:r>
      <w:r>
        <w:rPr>
          <w:lang w:eastAsia="ko-KR"/>
        </w:rPr>
        <w:t xml:space="preserve"> not be sufficient after UCI </w:t>
      </w:r>
      <w:r w:rsidR="00D03491">
        <w:rPr>
          <w:lang w:eastAsia="ko-KR"/>
        </w:rPr>
        <w:t>multiplexing</w:t>
      </w:r>
      <w:r w:rsidR="00411419">
        <w:rPr>
          <w:lang w:eastAsia="ko-KR"/>
        </w:rPr>
        <w:t>. Therefore, we believe that multiplexing should be indicated dynamically. The scheduling DCI can have an additional field to enable this.</w:t>
      </w:r>
      <w:r w:rsidR="008C5E2E">
        <w:rPr>
          <w:lang w:eastAsia="ko-KR"/>
        </w:rPr>
        <w:t xml:space="preserve"> This is a unified approach to both </w:t>
      </w:r>
      <w:r w:rsidR="00E92BCA">
        <w:rPr>
          <w:lang w:eastAsia="ko-KR"/>
        </w:rPr>
        <w:t>DL-DCI</w:t>
      </w:r>
      <w:r w:rsidR="008C5E2E">
        <w:rPr>
          <w:lang w:eastAsia="ko-KR"/>
        </w:rPr>
        <w:t xml:space="preserve"> and </w:t>
      </w:r>
      <w:r w:rsidR="00E92BCA">
        <w:rPr>
          <w:lang w:eastAsia="ko-KR"/>
        </w:rPr>
        <w:t>UL-DCI</w:t>
      </w:r>
      <w:r w:rsidR="008C5E2E">
        <w:rPr>
          <w:lang w:eastAsia="ko-KR"/>
        </w:rPr>
        <w:t>.</w:t>
      </w:r>
    </w:p>
    <w:p w14:paraId="5252D459" w14:textId="30A4C45D" w:rsidR="00F00A69" w:rsidRDefault="00F00A69" w:rsidP="00F00A69">
      <w:pPr>
        <w:pStyle w:val="B1"/>
        <w:rPr>
          <w:lang w:eastAsia="ko-KR"/>
        </w:rPr>
      </w:pPr>
      <w:r>
        <w:rPr>
          <w:lang w:eastAsia="ko-KR"/>
        </w:rPr>
        <w:t xml:space="preserve">When an </w:t>
      </w:r>
      <w:r w:rsidR="00411419">
        <w:rPr>
          <w:lang w:eastAsia="ko-KR"/>
        </w:rPr>
        <w:t>configured grant</w:t>
      </w:r>
      <w:r>
        <w:rPr>
          <w:lang w:eastAsia="ko-KR"/>
        </w:rPr>
        <w:t xml:space="preserve"> is activated, DCI is involved as an activating DCI</w:t>
      </w:r>
      <w:r w:rsidR="00411419">
        <w:rPr>
          <w:lang w:eastAsia="ko-KR"/>
        </w:rPr>
        <w:t xml:space="preserve"> for CG type2</w:t>
      </w:r>
      <w:r>
        <w:rPr>
          <w:lang w:eastAsia="ko-KR"/>
        </w:rPr>
        <w:t>. The activating DCI can decide whether or not multiple HP UCI and LP UCI, but we prefer to have this field in the RRC signalling because CG type1 would have this field in the RRC signalling and it is rather beneficial to have a unified solution to SPS and CG.</w:t>
      </w:r>
    </w:p>
    <w:p w14:paraId="53EF738E" w14:textId="36006621" w:rsidR="0066030C" w:rsidRDefault="0069568C" w:rsidP="00F00A69">
      <w:pPr>
        <w:pStyle w:val="B1"/>
        <w:rPr>
          <w:lang w:eastAsia="ko-KR"/>
        </w:rPr>
      </w:pPr>
      <w:bookmarkStart w:id="19" w:name="_Ref54222145"/>
      <w:r>
        <w:rPr>
          <w:rFonts w:hint="eastAsia"/>
          <w:lang w:eastAsia="ko-KR"/>
        </w:rPr>
        <w:t>F</w:t>
      </w:r>
      <w:r>
        <w:rPr>
          <w:lang w:eastAsia="ko-KR"/>
        </w:rPr>
        <w:t xml:space="preserve">rom the previous agreement, there are (up to) four pairs of beta offsets, each of which pairs is indicated by the DCI field. Either one value is for LP HARQ-ACK and the other value is for HP HARQ-ACK, and zero value </w:t>
      </w:r>
      <w:r w:rsidR="00A017F4">
        <w:rPr>
          <w:lang w:eastAsia="ko-KR"/>
        </w:rPr>
        <w:t>has been discussed to indicate not to multiplex LP HARQ-ACK.</w:t>
      </w:r>
      <w:r w:rsidR="00A055E3">
        <w:rPr>
          <w:lang w:eastAsia="ko-KR"/>
        </w:rPr>
        <w:t xml:space="preserve"> </w:t>
      </w:r>
      <w:r w:rsidR="0066030C">
        <w:rPr>
          <w:lang w:eastAsia="ko-KR"/>
        </w:rPr>
        <w:t>We think that including zero value in the beta offset might not be flexible enough.</w:t>
      </w:r>
    </w:p>
    <w:p w14:paraId="385A4DFC" w14:textId="500E8EE7" w:rsidR="00EE7628" w:rsidRDefault="00C74930" w:rsidP="00F00A69">
      <w:pPr>
        <w:pStyle w:val="B1"/>
        <w:rPr>
          <w:lang w:eastAsia="ko-KR"/>
        </w:rPr>
      </w:pPr>
      <w:r>
        <w:rPr>
          <w:lang w:eastAsia="ko-KR"/>
        </w:rPr>
        <w:t xml:space="preserve">In our understanding, the set of beta offsets can be interpreted differently according to the presence of LP HARQ-ACK or not. </w:t>
      </w:r>
      <w:r w:rsidR="00EE7628">
        <w:rPr>
          <w:lang w:eastAsia="ko-KR"/>
        </w:rPr>
        <w:t xml:space="preserve">Based on the same size of beta offset field, the two behavior of multiplexing UCI types or multiplexing LP HARQ-ACK should be distinguished. If one value of beta is zero, then the number of cases for beta offsets are quite limited. </w:t>
      </w:r>
    </w:p>
    <w:p w14:paraId="1825D7A0" w14:textId="03BAC83A" w:rsidR="008801E2" w:rsidRDefault="00EE7628" w:rsidP="00F00A69">
      <w:pPr>
        <w:pStyle w:val="B1"/>
        <w:rPr>
          <w:lang w:eastAsia="ko-KR"/>
        </w:rPr>
      </w:pPr>
      <w:r>
        <w:rPr>
          <w:lang w:eastAsia="ko-KR"/>
        </w:rPr>
        <w:t>As an example, i</w:t>
      </w:r>
      <w:r w:rsidR="00C74930">
        <w:rPr>
          <w:lang w:eastAsia="ko-KR"/>
        </w:rPr>
        <w:t xml:space="preserve">f a UE determines that no LP HARQ-ACK bits are present, then the beta offset field </w:t>
      </w:r>
      <w:r w:rsidR="0036091C">
        <w:rPr>
          <w:lang w:eastAsia="ko-KR"/>
        </w:rPr>
        <w:t>can be</w:t>
      </w:r>
      <w:r w:rsidR="00C74930">
        <w:rPr>
          <w:lang w:eastAsia="ko-KR"/>
        </w:rPr>
        <w:t xml:space="preserve"> interpreted as for different UCI types such as HARQ-ACK and CSI part1 and part2. If a UE determines that LP HARQ-ACK bits are present, then the beta offset field </w:t>
      </w:r>
      <w:r w:rsidR="0036091C">
        <w:rPr>
          <w:lang w:eastAsia="ko-KR"/>
        </w:rPr>
        <w:t>can be</w:t>
      </w:r>
      <w:r w:rsidR="00C74930">
        <w:rPr>
          <w:lang w:eastAsia="ko-KR"/>
        </w:rPr>
        <w:t xml:space="preserve"> interpreted </w:t>
      </w:r>
      <w:r w:rsidR="0066030C">
        <w:rPr>
          <w:lang w:eastAsia="ko-KR"/>
        </w:rPr>
        <w:t xml:space="preserve">as for HP HARQ-ACK and LP HARQ-ACK. </w:t>
      </w:r>
      <w:r w:rsidR="0036091C">
        <w:rPr>
          <w:lang w:eastAsia="ko-KR"/>
        </w:rPr>
        <w:t>Since DTX events are unavoidable, we think that additional field should be (re)used to indicate which interpretation is taken. Otherwise, beta offset field should be able to extend to express a number of multiplexing cases. However, if we introduce a field to indicate multiplex/prioritize, then it is simple and similar design with the PUCCH case.</w:t>
      </w:r>
      <w:bookmarkEnd w:id="19"/>
    </w:p>
    <w:p w14:paraId="3CC83FCB" w14:textId="63CE0E91" w:rsidR="00FC747B" w:rsidRDefault="000021E5" w:rsidP="001F6686">
      <w:pPr>
        <w:pStyle w:val="B1"/>
        <w:rPr>
          <w:b/>
        </w:rPr>
      </w:pPr>
      <w:bookmarkStart w:id="20" w:name="_Ref71708922"/>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0E1AC3">
        <w:rPr>
          <w:b/>
          <w:noProof/>
        </w:rPr>
        <w:t>10</w:t>
      </w:r>
      <w:r w:rsidRPr="00787666">
        <w:rPr>
          <w:b/>
        </w:rPr>
        <w:fldChar w:fldCharType="end"/>
      </w:r>
      <w:r w:rsidRPr="00787666">
        <w:rPr>
          <w:b/>
        </w:rPr>
        <w:t>:</w:t>
      </w:r>
      <w:r w:rsidRPr="00E1298F">
        <w:rPr>
          <w:b/>
        </w:rPr>
        <w:t xml:space="preserve"> The scheduling UL-DCI has an additional field whether or not to allow multiplex HP UCI and LP UCI</w:t>
      </w:r>
      <w:bookmarkEnd w:id="20"/>
      <w:r w:rsidR="0093223B">
        <w:rPr>
          <w:b/>
        </w:rPr>
        <w:t>.</w:t>
      </w:r>
    </w:p>
    <w:p w14:paraId="6713BAC7" w14:textId="71893173" w:rsidR="008A21F7" w:rsidRPr="0026028C" w:rsidRDefault="003D4ADA" w:rsidP="00CD6A07">
      <w:pPr>
        <w:pStyle w:val="B1"/>
        <w:rPr>
          <w:rFonts w:eastAsiaTheme="minorEastAsia"/>
          <w:lang w:eastAsia="ko-KR"/>
        </w:rPr>
      </w:pPr>
      <w:r w:rsidRPr="00E26192">
        <w:rPr>
          <w:lang w:eastAsia="ko-KR"/>
        </w:rPr>
        <w:t xml:space="preserve">Regarding the UCI types, </w:t>
      </w:r>
      <w:r>
        <w:rPr>
          <w:lang w:eastAsia="ko-KR"/>
        </w:rPr>
        <w:t xml:space="preserve">in addition to </w:t>
      </w:r>
      <w:r w:rsidRPr="00E26192">
        <w:rPr>
          <w:rFonts w:eastAsiaTheme="minorEastAsia" w:hint="eastAsia"/>
          <w:lang w:eastAsia="ko-KR"/>
        </w:rPr>
        <w:t>H</w:t>
      </w:r>
      <w:r w:rsidRPr="00E26192">
        <w:rPr>
          <w:rFonts w:eastAsiaTheme="minorEastAsia"/>
          <w:lang w:eastAsia="ko-KR"/>
        </w:rPr>
        <w:t>ARQ-ACK</w:t>
      </w:r>
      <w:r>
        <w:rPr>
          <w:rFonts w:eastAsiaTheme="minorEastAsia"/>
          <w:lang w:eastAsia="ko-KR"/>
        </w:rPr>
        <w:t xml:space="preserve">, the CSI and SR can be further considered. Following the working assumption, the UE makes the final PUCCH resource and </w:t>
      </w:r>
      <w:r w:rsidR="00B24489">
        <w:rPr>
          <w:rFonts w:eastAsiaTheme="minorEastAsia"/>
          <w:lang w:eastAsia="ko-KR"/>
        </w:rPr>
        <w:t xml:space="preserve">perform multiplexing. </w:t>
      </w:r>
      <w:r w:rsidR="00CD6A07" w:rsidRPr="00250140">
        <w:rPr>
          <w:rFonts w:eastAsiaTheme="minorEastAsia"/>
          <w:lang w:eastAsia="ko-KR"/>
        </w:rPr>
        <w:t xml:space="preserve">In our knowledge, discussion about </w:t>
      </w:r>
      <w:r w:rsidR="005D4B5F">
        <w:rPr>
          <w:rFonts w:eastAsiaTheme="minorEastAsia"/>
          <w:lang w:eastAsia="ko-KR"/>
        </w:rPr>
        <w:t>CSI and SR</w:t>
      </w:r>
      <w:r w:rsidR="005D4B5F" w:rsidRPr="00250140">
        <w:rPr>
          <w:rFonts w:eastAsiaTheme="minorEastAsia"/>
          <w:lang w:eastAsia="ko-KR"/>
        </w:rPr>
        <w:t xml:space="preserve"> </w:t>
      </w:r>
      <w:r w:rsidR="00CD6A07" w:rsidRPr="00250140">
        <w:rPr>
          <w:rFonts w:eastAsiaTheme="minorEastAsia"/>
          <w:lang w:eastAsia="ko-KR"/>
        </w:rPr>
        <w:t xml:space="preserve">on PUSCH does not begin because most companies consider HARQ-ACK multiplexing issues are more urgent. </w:t>
      </w:r>
      <w:r w:rsidR="006E6274">
        <w:rPr>
          <w:rFonts w:eastAsiaTheme="minorEastAsia"/>
          <w:lang w:eastAsia="ko-KR"/>
        </w:rPr>
        <w:t xml:space="preserve">The other UCI </w:t>
      </w:r>
      <w:r w:rsidR="006E6274" w:rsidRPr="00BC61E3">
        <w:rPr>
          <w:rFonts w:eastAsiaTheme="minorEastAsia"/>
          <w:lang w:eastAsia="ko-KR"/>
        </w:rPr>
        <w:t>types (</w:t>
      </w:r>
      <w:r w:rsidR="00053B8B">
        <w:rPr>
          <w:rFonts w:eastAsiaTheme="minorEastAsia" w:hint="eastAsia"/>
          <w:lang w:eastAsia="ko-KR"/>
        </w:rPr>
        <w:t xml:space="preserve">at </w:t>
      </w:r>
      <w:r w:rsidR="00053B8B">
        <w:rPr>
          <w:rFonts w:eastAsiaTheme="minorEastAsia"/>
          <w:lang w:eastAsia="ko-KR"/>
        </w:rPr>
        <w:t xml:space="preserve">least </w:t>
      </w:r>
      <w:r w:rsidR="006E6274" w:rsidRPr="00BC61E3">
        <w:rPr>
          <w:rFonts w:eastAsiaTheme="minorEastAsia"/>
          <w:lang w:eastAsia="ko-KR"/>
        </w:rPr>
        <w:t xml:space="preserve">SR) can be further multiplexed because in our understanding there is no clear reason to exclude </w:t>
      </w:r>
      <w:r w:rsidR="00875FC5" w:rsidRPr="0026028C">
        <w:rPr>
          <w:rFonts w:eastAsiaTheme="minorEastAsia"/>
          <w:lang w:eastAsia="ko-KR"/>
        </w:rPr>
        <w:t>or choose some</w:t>
      </w:r>
      <w:r w:rsidR="006E6274" w:rsidRPr="00BC61E3">
        <w:rPr>
          <w:rFonts w:eastAsiaTheme="minorEastAsia"/>
          <w:lang w:eastAsia="ko-KR"/>
        </w:rPr>
        <w:t xml:space="preserve"> </w:t>
      </w:r>
      <w:r w:rsidR="006E6274" w:rsidRPr="00BC0F2C">
        <w:rPr>
          <w:rFonts w:eastAsiaTheme="minorEastAsia"/>
          <w:lang w:eastAsia="ko-KR"/>
        </w:rPr>
        <w:t>UCI types.</w:t>
      </w:r>
      <w:r w:rsidR="00875FC5" w:rsidRPr="0026028C">
        <w:rPr>
          <w:rFonts w:eastAsiaTheme="minorEastAsia"/>
          <w:lang w:eastAsia="ko-KR"/>
        </w:rPr>
        <w:t xml:space="preserve"> Furthermore, we expect </w:t>
      </w:r>
      <w:r w:rsidR="00DB3813" w:rsidRPr="0026028C">
        <w:rPr>
          <w:rFonts w:eastAsiaTheme="minorEastAsia"/>
          <w:lang w:eastAsia="ko-KR"/>
        </w:rPr>
        <w:t xml:space="preserve">no specification efforts </w:t>
      </w:r>
      <w:r w:rsidR="00BC61E3" w:rsidRPr="0026028C">
        <w:rPr>
          <w:rFonts w:eastAsiaTheme="minorEastAsia"/>
          <w:lang w:eastAsia="ko-KR"/>
        </w:rPr>
        <w:t>because no special handling or optimization specific to some UCI type may be required in our understanding.</w:t>
      </w:r>
    </w:p>
    <w:p w14:paraId="422CA924" w14:textId="203C3FBE" w:rsidR="00875FC5" w:rsidRPr="00BC0F2C" w:rsidRDefault="00875FC5" w:rsidP="00CD6A07">
      <w:pPr>
        <w:pStyle w:val="B1"/>
        <w:rPr>
          <w:rFonts w:eastAsia="Microsoft YaHei"/>
          <w:b/>
          <w:lang w:eastAsia="zh-CN"/>
        </w:rPr>
      </w:pPr>
      <w:bookmarkStart w:id="21" w:name="_Ref83894373"/>
      <w:r w:rsidRPr="00BC0F2C">
        <w:rPr>
          <w:b/>
        </w:rPr>
        <w:lastRenderedPageBreak/>
        <w:t xml:space="preserve">Proposal </w:t>
      </w:r>
      <w:r w:rsidRPr="00D45924">
        <w:rPr>
          <w:b/>
        </w:rPr>
        <w:fldChar w:fldCharType="begin"/>
      </w:r>
      <w:r w:rsidRPr="00BC0F2C">
        <w:rPr>
          <w:b/>
        </w:rPr>
        <w:instrText xml:space="preserve"> SEQ Proposal \* ARABIC </w:instrText>
      </w:r>
      <w:r w:rsidRPr="00D45924">
        <w:rPr>
          <w:b/>
        </w:rPr>
        <w:fldChar w:fldCharType="separate"/>
      </w:r>
      <w:r w:rsidR="000E1AC3">
        <w:rPr>
          <w:b/>
          <w:noProof/>
        </w:rPr>
        <w:t>11</w:t>
      </w:r>
      <w:r w:rsidRPr="00D45924">
        <w:rPr>
          <w:b/>
        </w:rPr>
        <w:fldChar w:fldCharType="end"/>
      </w:r>
      <w:r w:rsidRPr="00BC0F2C">
        <w:rPr>
          <w:b/>
        </w:rPr>
        <w:t xml:space="preserve">: </w:t>
      </w:r>
      <w:r w:rsidRPr="0026028C">
        <w:rPr>
          <w:rFonts w:eastAsia="Microsoft YaHei"/>
          <w:b/>
        </w:rPr>
        <w:t>UCI into a PU</w:t>
      </w:r>
      <w:r w:rsidRPr="0026028C">
        <w:rPr>
          <w:rFonts w:eastAsia="Microsoft YaHei"/>
          <w:b/>
          <w:lang w:eastAsia="zh-CN"/>
        </w:rPr>
        <w:t>S</w:t>
      </w:r>
      <w:r w:rsidRPr="0026028C">
        <w:rPr>
          <w:rFonts w:eastAsia="Microsoft YaHei"/>
          <w:b/>
        </w:rPr>
        <w:t>CH</w:t>
      </w:r>
      <w:r w:rsidRPr="0026028C">
        <w:rPr>
          <w:rFonts w:eastAsia="Microsoft YaHei"/>
          <w:b/>
          <w:lang w:eastAsia="zh-CN"/>
        </w:rPr>
        <w:t xml:space="preserve"> with different priorities can be </w:t>
      </w:r>
      <w:r w:rsidR="00BC61E3" w:rsidRPr="00BC0F2C">
        <w:rPr>
          <w:rFonts w:eastAsia="Microsoft YaHei"/>
          <w:b/>
          <w:lang w:eastAsia="zh-CN"/>
        </w:rPr>
        <w:t xml:space="preserve">applied to </w:t>
      </w:r>
      <w:r w:rsidRPr="0026028C">
        <w:rPr>
          <w:rFonts w:eastAsia="Microsoft YaHei"/>
          <w:b/>
          <w:lang w:eastAsia="zh-CN"/>
        </w:rPr>
        <w:t>any type</w:t>
      </w:r>
      <w:r w:rsidR="00053B8B">
        <w:rPr>
          <w:rFonts w:eastAsia="Microsoft YaHei"/>
          <w:b/>
          <w:lang w:eastAsia="zh-CN"/>
        </w:rPr>
        <w:t>, provided that the number of encoding chains kept not increased</w:t>
      </w:r>
      <w:r w:rsidRPr="0026028C">
        <w:rPr>
          <w:rFonts w:eastAsia="Microsoft YaHei"/>
          <w:b/>
          <w:lang w:eastAsia="zh-CN"/>
        </w:rPr>
        <w:t>.</w:t>
      </w:r>
      <w:bookmarkEnd w:id="21"/>
    </w:p>
    <w:p w14:paraId="39C007DF" w14:textId="06EB648F" w:rsidR="00534AE4" w:rsidRPr="00901E06" w:rsidRDefault="00C574BB" w:rsidP="00C01CC8">
      <w:pPr>
        <w:pStyle w:val="B1"/>
        <w:rPr>
          <w:b/>
          <w:u w:val="single"/>
          <w:lang w:eastAsia="ko-KR"/>
        </w:rPr>
      </w:pPr>
      <w:r w:rsidRPr="00901E06">
        <w:rPr>
          <w:b/>
          <w:u w:val="single"/>
          <w:lang w:eastAsia="ko-KR"/>
        </w:rPr>
        <w:t>About CG</w:t>
      </w:r>
      <w:r>
        <w:rPr>
          <w:b/>
          <w:u w:val="single"/>
          <w:lang w:eastAsia="ko-KR"/>
        </w:rPr>
        <w:t xml:space="preserve"> PUSCH</w:t>
      </w:r>
      <w:r w:rsidRPr="00901E06">
        <w:rPr>
          <w:b/>
          <w:u w:val="single"/>
          <w:lang w:eastAsia="ko-KR"/>
        </w:rPr>
        <w:t>:</w:t>
      </w:r>
    </w:p>
    <w:p w14:paraId="68B9BD3C" w14:textId="77777777" w:rsidR="00252BCE" w:rsidRDefault="00350DFE" w:rsidP="00252BCE">
      <w:pPr>
        <w:pStyle w:val="B1"/>
        <w:rPr>
          <w:lang w:eastAsia="ko-KR"/>
        </w:rPr>
      </w:pPr>
      <w:r w:rsidRPr="0026028C">
        <w:t xml:space="preserve">Regarding </w:t>
      </w:r>
      <w:r w:rsidRPr="00BC0F2C">
        <w:t xml:space="preserve">the unlicensed operation, the CG PUSCH may include CG-UCI. The CG PUSCH can carry HARQ-ACK by joint encoding of CG-UCI and HARQ-ACK. </w:t>
      </w:r>
      <w:r w:rsidR="00252BCE">
        <w:rPr>
          <w:lang w:eastAsia="ko-KR"/>
        </w:rPr>
        <w:t>The priority index of CG PUSCH is indicated by RRC signalling and it is applied to the CG-UCI encoding with HARQ-ACK bits. LP HARQ-ACK and LP CG-UCI can be jointly encoded, and HP HARQ-ACK can be concatenated. Likewise, HP HARQ-ACK and HP CG-UCI can be jointly encoded, and LP HARQ-ACK can be concatenated. Other UCI types such as CSI reports or even SR and/or TB can be further multiplexed.</w:t>
      </w:r>
    </w:p>
    <w:p w14:paraId="473A691E" w14:textId="7BFC64CA" w:rsidR="00252BCE" w:rsidRDefault="00C01CC8" w:rsidP="00C01CC8">
      <w:pPr>
        <w:pStyle w:val="B1"/>
        <w:rPr>
          <w:lang w:val="en-US"/>
        </w:rPr>
      </w:pPr>
      <w:r w:rsidRPr="00C01CC8">
        <w:rPr>
          <w:lang w:val="en-US"/>
        </w:rPr>
        <w:t xml:space="preserve">Due to the possible UL skipping, the </w:t>
      </w:r>
      <w:proofErr w:type="spellStart"/>
      <w:r w:rsidRPr="00C01CC8">
        <w:rPr>
          <w:lang w:val="en-US"/>
        </w:rPr>
        <w:t>gNB</w:t>
      </w:r>
      <w:proofErr w:type="spellEnd"/>
      <w:r w:rsidRPr="00C01CC8">
        <w:rPr>
          <w:lang w:val="en-US"/>
        </w:rPr>
        <w:t xml:space="preserve"> should detect all PUSCH or PUCCH to receive either of them. The situation gets worse when we consider two priority indices. For performance perspective, we prefer to allow a UE to indicate whether HP UCI and LP UCI are multiplexed or not. If a PUSCH has enough REs, then UE can multiplex both HP UCI and LP UCI, and otherwise, the UE can prioritize either HP PUCCH or HP PUSCH. </w:t>
      </w:r>
    </w:p>
    <w:p w14:paraId="5BCBFD7A" w14:textId="13454DBB" w:rsidR="00C01CC8" w:rsidRPr="00C01CC8" w:rsidRDefault="00252BCE" w:rsidP="00C01CC8">
      <w:pPr>
        <w:pStyle w:val="B1"/>
        <w:rPr>
          <w:lang w:val="en-US"/>
        </w:rPr>
      </w:pPr>
      <w:r>
        <w:rPr>
          <w:lang w:val="en-US"/>
        </w:rPr>
        <w:t>Basically, the UE performs enable/disabled multiplexing on CG PUSCH based on the RRC configuration.</w:t>
      </w:r>
      <w:r w:rsidR="00477699">
        <w:rPr>
          <w:lang w:val="en-US"/>
        </w:rPr>
        <w:t xml:space="preserve"> Since HP UCI can rate match and affect other UCI/TB mapping, the LP CG-UCI has dependency on presence of HP HARQ-ACK bits, however the HP CG-UCI has no dependency of LP HAR-ACK bits. We would propose that at least for HP CG PUSCH, t</w:t>
      </w:r>
      <w:r w:rsidRPr="00C01CC8">
        <w:rPr>
          <w:lang w:val="en-US"/>
        </w:rPr>
        <w:t xml:space="preserve">he CG-UCI may have additional field to </w:t>
      </w:r>
      <w:r>
        <w:rPr>
          <w:lang w:val="en-US"/>
        </w:rPr>
        <w:t xml:space="preserve">confirm </w:t>
      </w:r>
      <w:r w:rsidR="00045C6F">
        <w:rPr>
          <w:lang w:val="en-US"/>
        </w:rPr>
        <w:t>the presence of UCI of other priority</w:t>
      </w:r>
      <w:r w:rsidR="007275B7">
        <w:rPr>
          <w:lang w:val="en-US"/>
        </w:rPr>
        <w:t xml:space="preserve"> (LP UCI in this case)</w:t>
      </w:r>
      <w:r w:rsidR="00477699">
        <w:rPr>
          <w:lang w:val="en-US"/>
        </w:rPr>
        <w:t xml:space="preserve"> to estimate the size of TB more accurately</w:t>
      </w:r>
      <w:r w:rsidR="00045C6F">
        <w:rPr>
          <w:lang w:val="en-US"/>
        </w:rPr>
        <w:t>.</w:t>
      </w:r>
    </w:p>
    <w:p w14:paraId="2B881F92" w14:textId="43D4BC61" w:rsidR="00BC0F2C" w:rsidRDefault="00BC0F2C" w:rsidP="00BC0F2C">
      <w:pPr>
        <w:pStyle w:val="B1"/>
        <w:rPr>
          <w:b/>
        </w:rPr>
      </w:pPr>
      <w:bookmarkStart w:id="22" w:name="_Ref83979557"/>
      <w:r w:rsidRPr="00BC0F2C">
        <w:rPr>
          <w:b/>
        </w:rPr>
        <w:t xml:space="preserve">Proposal </w:t>
      </w:r>
      <w:r w:rsidRPr="00D45924">
        <w:rPr>
          <w:b/>
        </w:rPr>
        <w:fldChar w:fldCharType="begin"/>
      </w:r>
      <w:r w:rsidRPr="00BC0F2C">
        <w:rPr>
          <w:b/>
        </w:rPr>
        <w:instrText xml:space="preserve"> SEQ Proposal \* ARABIC </w:instrText>
      </w:r>
      <w:r w:rsidRPr="00D45924">
        <w:rPr>
          <w:b/>
        </w:rPr>
        <w:fldChar w:fldCharType="separate"/>
      </w:r>
      <w:r w:rsidR="000E1AC3">
        <w:rPr>
          <w:b/>
          <w:noProof/>
        </w:rPr>
        <w:t>12</w:t>
      </w:r>
      <w:r w:rsidRPr="00D45924">
        <w:rPr>
          <w:b/>
        </w:rPr>
        <w:fldChar w:fldCharType="end"/>
      </w:r>
      <w:r w:rsidRPr="00BC0F2C">
        <w:rPr>
          <w:b/>
        </w:rPr>
        <w:t xml:space="preserve">: </w:t>
      </w:r>
      <w:r w:rsidR="00653BE4">
        <w:rPr>
          <w:b/>
        </w:rPr>
        <w:t xml:space="preserve">Introduce </w:t>
      </w:r>
      <w:r w:rsidR="00350DFE" w:rsidRPr="0026028C">
        <w:rPr>
          <w:b/>
        </w:rPr>
        <w:t>an additional field</w:t>
      </w:r>
      <w:r w:rsidRPr="0026028C">
        <w:rPr>
          <w:b/>
        </w:rPr>
        <w:t xml:space="preserve"> </w:t>
      </w:r>
      <w:r w:rsidR="00653BE4">
        <w:rPr>
          <w:b/>
        </w:rPr>
        <w:t xml:space="preserve">in CG-UCI to indicate </w:t>
      </w:r>
      <w:r w:rsidRPr="0026028C">
        <w:rPr>
          <w:b/>
        </w:rPr>
        <w:t>whether</w:t>
      </w:r>
      <w:r w:rsidRPr="00BC0F2C">
        <w:rPr>
          <w:b/>
        </w:rPr>
        <w:t xml:space="preserve"> or not to multiplex HP UCI and LP UCI.</w:t>
      </w:r>
      <w:bookmarkEnd w:id="22"/>
    </w:p>
    <w:p w14:paraId="4C0B8826" w14:textId="6A8F6120" w:rsidR="001628AB" w:rsidRPr="00BC0F2C" w:rsidRDefault="00AB59E1" w:rsidP="00792427">
      <w:pPr>
        <w:pStyle w:val="B1"/>
        <w:rPr>
          <w:rFonts w:eastAsiaTheme="minorEastAsia"/>
          <w:lang w:eastAsia="ko-KR"/>
        </w:rPr>
      </w:pPr>
      <w:r w:rsidRPr="00BC0F2C">
        <w:rPr>
          <w:rFonts w:eastAsiaTheme="minorEastAsia"/>
          <w:b/>
          <w:u w:val="single"/>
          <w:lang w:eastAsia="ko-KR"/>
        </w:rPr>
        <w:t>PUSCH with more than one PUCCHs</w:t>
      </w:r>
      <w:r w:rsidRPr="00BC0F2C">
        <w:rPr>
          <w:rFonts w:eastAsiaTheme="minorEastAsia"/>
          <w:lang w:eastAsia="ko-KR"/>
        </w:rPr>
        <w:t>:</w:t>
      </w:r>
    </w:p>
    <w:p w14:paraId="3C38BCB4" w14:textId="389AE081" w:rsidR="00AB59E1" w:rsidRPr="00AB59E1" w:rsidRDefault="00AB59E1" w:rsidP="00AB59E1">
      <w:pPr>
        <w:pStyle w:val="B1"/>
        <w:rPr>
          <w:rFonts w:eastAsiaTheme="minorEastAsia"/>
          <w:lang w:eastAsia="ko-KR"/>
        </w:rPr>
      </w:pPr>
      <w:r w:rsidRPr="00BC0F2C">
        <w:rPr>
          <w:rFonts w:eastAsiaTheme="minorEastAsia"/>
          <w:lang w:eastAsia="ko-KR"/>
        </w:rPr>
        <w:t>In the Rel-16, the PUSCH repetition type B allow piggybacking only one HARQ-ACK codebook for URLLC scenario. Following this rule, up</w:t>
      </w:r>
      <w:r w:rsidR="00061765" w:rsidRPr="00BC0F2C">
        <w:rPr>
          <w:rFonts w:eastAsiaTheme="minorEastAsia"/>
          <w:lang w:eastAsia="ko-KR"/>
        </w:rPr>
        <w:t xml:space="preserve"> </w:t>
      </w:r>
      <w:r w:rsidRPr="00BC0F2C">
        <w:rPr>
          <w:rFonts w:eastAsiaTheme="minorEastAsia"/>
          <w:lang w:eastAsia="ko-KR"/>
        </w:rPr>
        <w:t>to one PUCCH can be overlapped. However,</w:t>
      </w:r>
      <w:r w:rsidR="00411419" w:rsidRPr="00BC0F2C">
        <w:rPr>
          <w:rFonts w:eastAsiaTheme="minorEastAsia"/>
          <w:lang w:eastAsia="ko-KR"/>
        </w:rPr>
        <w:t xml:space="preserve"> also</w:t>
      </w:r>
      <w:r w:rsidRPr="00BC0F2C">
        <w:rPr>
          <w:rFonts w:eastAsiaTheme="minorEastAsia"/>
          <w:lang w:eastAsia="ko-KR"/>
        </w:rPr>
        <w:t xml:space="preserve"> in the Rel-16, the joint codebook can be configured for </w:t>
      </w:r>
      <w:proofErr w:type="spellStart"/>
      <w:r w:rsidRPr="00BC0F2C">
        <w:rPr>
          <w:rFonts w:eastAsiaTheme="minorEastAsia"/>
          <w:lang w:eastAsia="ko-KR"/>
        </w:rPr>
        <w:t>mTRP</w:t>
      </w:r>
      <w:proofErr w:type="spellEnd"/>
      <w:r w:rsidRPr="00BC0F2C">
        <w:rPr>
          <w:rFonts w:eastAsiaTheme="minorEastAsia"/>
          <w:lang w:eastAsia="ko-KR"/>
        </w:rPr>
        <w:t xml:space="preserve"> scenario. Each HARQ-ACK codebook</w:t>
      </w:r>
      <w:r w:rsidRPr="00AB59E1">
        <w:rPr>
          <w:rFonts w:eastAsiaTheme="minorEastAsia"/>
          <w:lang w:eastAsia="ko-KR"/>
        </w:rPr>
        <w:t xml:space="preserve"> is concatenated and they form an HARQ-ACK codebook. Following this rule, more than one PUCCH can be overlapped.</w:t>
      </w:r>
    </w:p>
    <w:p w14:paraId="67AC07C6" w14:textId="4E3309AE" w:rsidR="00AB59E1" w:rsidRPr="00AB59E1" w:rsidRDefault="00AB59E1" w:rsidP="00AB59E1">
      <w:pPr>
        <w:pStyle w:val="B1"/>
        <w:rPr>
          <w:rFonts w:eastAsiaTheme="minorEastAsia"/>
          <w:lang w:eastAsia="ko-KR"/>
        </w:rPr>
      </w:pPr>
      <w:r w:rsidRPr="00AB59E1">
        <w:rPr>
          <w:rFonts w:eastAsiaTheme="minorEastAsia"/>
          <w:lang w:eastAsia="ko-KR"/>
        </w:rPr>
        <w:t xml:space="preserve">If we can introduce an additional rule to build an extended HARQ-ACK codebook, then more than one HARQ-ACK codebook may be transmitted onto PUSCH repetition(s). Similarly, one PUSCH repetition can be </w:t>
      </w:r>
      <w:r w:rsidR="006C2613">
        <w:rPr>
          <w:rFonts w:eastAsiaTheme="minorEastAsia"/>
          <w:lang w:eastAsia="ko-KR"/>
        </w:rPr>
        <w:t xml:space="preserve">conceptually </w:t>
      </w:r>
      <w:r w:rsidRPr="00AB59E1">
        <w:rPr>
          <w:rFonts w:eastAsiaTheme="minorEastAsia"/>
          <w:lang w:eastAsia="ko-KR"/>
        </w:rPr>
        <w:t xml:space="preserve">regarded as a PUCCH. </w:t>
      </w:r>
      <w:r w:rsidR="006C2613">
        <w:rPr>
          <w:rFonts w:eastAsiaTheme="minorEastAsia"/>
          <w:lang w:eastAsia="ko-KR"/>
        </w:rPr>
        <w:t xml:space="preserve">In this case, </w:t>
      </w:r>
      <w:proofErr w:type="spellStart"/>
      <w:r w:rsidR="006C2613">
        <w:rPr>
          <w:rFonts w:eastAsiaTheme="minorEastAsia"/>
          <w:lang w:eastAsia="ko-KR"/>
        </w:rPr>
        <w:t>subslot</w:t>
      </w:r>
      <w:proofErr w:type="spellEnd"/>
      <w:r w:rsidR="006C2613">
        <w:rPr>
          <w:rFonts w:eastAsiaTheme="minorEastAsia"/>
          <w:lang w:eastAsia="ko-KR"/>
        </w:rPr>
        <w:t xml:space="preserve"> based HARQ-ACK codebooks may be </w:t>
      </w:r>
      <w:r w:rsidR="005376C3">
        <w:rPr>
          <w:rFonts w:eastAsiaTheme="minorEastAsia"/>
          <w:lang w:eastAsia="ko-KR"/>
        </w:rPr>
        <w:t xml:space="preserve">transmitted even in one PUSCH repetition. We would propose to concatenate </w:t>
      </w:r>
      <w:proofErr w:type="spellStart"/>
      <w:r w:rsidR="005376C3">
        <w:rPr>
          <w:rFonts w:eastAsiaTheme="minorEastAsia"/>
          <w:lang w:eastAsia="ko-KR"/>
        </w:rPr>
        <w:t>subslot</w:t>
      </w:r>
      <w:proofErr w:type="spellEnd"/>
      <w:r w:rsidR="005376C3">
        <w:rPr>
          <w:rFonts w:eastAsiaTheme="minorEastAsia"/>
          <w:lang w:eastAsia="ko-KR"/>
        </w:rPr>
        <w:t xml:space="preserve"> based HARQ-ACK codebooks if they are multiplexed onto one UL channel. </w:t>
      </w:r>
      <w:r w:rsidRPr="00AB59E1">
        <w:rPr>
          <w:rFonts w:eastAsiaTheme="minorEastAsia"/>
          <w:lang w:eastAsia="ko-KR"/>
        </w:rPr>
        <w:t xml:space="preserve">We </w:t>
      </w:r>
      <w:r w:rsidR="00570780">
        <w:rPr>
          <w:rFonts w:eastAsiaTheme="minorEastAsia"/>
          <w:lang w:eastAsia="ko-KR"/>
        </w:rPr>
        <w:t xml:space="preserve">also </w:t>
      </w:r>
      <w:r w:rsidRPr="00AB59E1">
        <w:rPr>
          <w:rFonts w:eastAsiaTheme="minorEastAsia"/>
          <w:lang w:eastAsia="ko-KR"/>
        </w:rPr>
        <w:t>note that if the additional rule is adopted, then this rule can be applied to both PUSCH and PUCCH.</w:t>
      </w:r>
    </w:p>
    <w:p w14:paraId="4DB33495" w14:textId="529D7818" w:rsidR="00AB59E1" w:rsidRPr="00E1298F" w:rsidRDefault="00E1298F" w:rsidP="00AB59E1">
      <w:pPr>
        <w:pStyle w:val="B1"/>
        <w:rPr>
          <w:rFonts w:eastAsiaTheme="minorEastAsia"/>
          <w:b/>
          <w:lang w:eastAsia="ko-KR"/>
        </w:rPr>
      </w:pPr>
      <w:bookmarkStart w:id="23" w:name="_Ref54222171"/>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0E1AC3">
        <w:rPr>
          <w:b/>
          <w:noProof/>
        </w:rPr>
        <w:t>13</w:t>
      </w:r>
      <w:r w:rsidRPr="00787666">
        <w:rPr>
          <w:b/>
        </w:rPr>
        <w:fldChar w:fldCharType="end"/>
      </w:r>
      <w:r w:rsidRPr="00787666">
        <w:rPr>
          <w:b/>
        </w:rPr>
        <w:t>:</w:t>
      </w:r>
      <w:r w:rsidR="00AB59E1" w:rsidRPr="00E1298F">
        <w:rPr>
          <w:rFonts w:eastAsiaTheme="minorEastAsia"/>
          <w:b/>
          <w:lang w:eastAsia="ko-KR"/>
        </w:rPr>
        <w:t xml:space="preserve"> For HARQ-ACK codebook construction, sub-slot based HARQ-ACK codebooks are concatenated, and </w:t>
      </w:r>
      <w:r w:rsidR="00B729E8">
        <w:rPr>
          <w:rFonts w:eastAsiaTheme="minorEastAsia"/>
          <w:b/>
          <w:lang w:eastAsia="ko-KR"/>
        </w:rPr>
        <w:t>may</w:t>
      </w:r>
      <w:r w:rsidR="00AB59E1" w:rsidRPr="00E1298F">
        <w:rPr>
          <w:rFonts w:eastAsiaTheme="minorEastAsia"/>
          <w:b/>
          <w:lang w:eastAsia="ko-KR"/>
        </w:rPr>
        <w:t xml:space="preserve"> be transmitted for PUSCH </w:t>
      </w:r>
      <w:r w:rsidR="00B729E8">
        <w:rPr>
          <w:rFonts w:eastAsiaTheme="minorEastAsia"/>
          <w:b/>
          <w:lang w:eastAsia="ko-KR"/>
        </w:rPr>
        <w:t>repetition</w:t>
      </w:r>
      <w:r w:rsidR="00AB59E1" w:rsidRPr="00E1298F">
        <w:rPr>
          <w:rFonts w:eastAsiaTheme="minorEastAsia"/>
          <w:b/>
          <w:lang w:eastAsia="ko-KR"/>
        </w:rPr>
        <w:t>.</w:t>
      </w:r>
      <w:bookmarkEnd w:id="23"/>
    </w:p>
    <w:p w14:paraId="490811D1" w14:textId="2D098370" w:rsidR="00267148" w:rsidRPr="00DB4B08" w:rsidRDefault="00060542" w:rsidP="00267148">
      <w:pPr>
        <w:pStyle w:val="B1"/>
        <w:rPr>
          <w:rFonts w:eastAsiaTheme="minorEastAsia"/>
          <w:b/>
          <w:u w:val="single"/>
          <w:lang w:eastAsia="ko-KR"/>
        </w:rPr>
      </w:pPr>
      <w:r w:rsidRPr="00060542">
        <w:rPr>
          <w:rFonts w:eastAsiaTheme="minorEastAsia"/>
          <w:b/>
          <w:u w:val="single"/>
          <w:lang w:eastAsia="ko-KR"/>
        </w:rPr>
        <w:t>FFS for CSI consisting of single part</w:t>
      </w:r>
      <w:r w:rsidR="00267148" w:rsidRPr="00DB4B08">
        <w:rPr>
          <w:rFonts w:eastAsiaTheme="minorEastAsia"/>
          <w:b/>
          <w:u w:val="single"/>
          <w:lang w:eastAsia="ko-KR"/>
        </w:rPr>
        <w:t>:</w:t>
      </w:r>
    </w:p>
    <w:tbl>
      <w:tblPr>
        <w:tblStyle w:val="a6"/>
        <w:tblW w:w="0" w:type="auto"/>
        <w:tblInd w:w="113" w:type="dxa"/>
        <w:tblLook w:val="04A0" w:firstRow="1" w:lastRow="0" w:firstColumn="1" w:lastColumn="0" w:noHBand="0" w:noVBand="1"/>
      </w:tblPr>
      <w:tblGrid>
        <w:gridCol w:w="8903"/>
      </w:tblGrid>
      <w:tr w:rsidR="00320FC8" w14:paraId="26DF86C4" w14:textId="77777777" w:rsidTr="00320FC8">
        <w:tc>
          <w:tcPr>
            <w:tcW w:w="9016" w:type="dxa"/>
          </w:tcPr>
          <w:p w14:paraId="12E75BAB" w14:textId="77777777" w:rsidR="00320FC8" w:rsidRPr="00A41D59" w:rsidRDefault="00320FC8" w:rsidP="00320FC8">
            <w:pPr>
              <w:rPr>
                <w:highlight w:val="green"/>
              </w:rPr>
            </w:pPr>
            <w:r w:rsidRPr="00A41D59">
              <w:rPr>
                <w:highlight w:val="green"/>
              </w:rPr>
              <w:t>Agreement</w:t>
            </w:r>
          </w:p>
          <w:p w14:paraId="50B46F1C" w14:textId="77777777" w:rsidR="00320FC8" w:rsidRPr="00F43E82" w:rsidRDefault="00320FC8" w:rsidP="00320FC8">
            <w:pPr>
              <w:rPr>
                <w:rFonts w:eastAsia="Microsoft YaHei"/>
                <w:szCs w:val="20"/>
              </w:rPr>
            </w:pPr>
            <w:r w:rsidRPr="00F43E82">
              <w:rPr>
                <w:rFonts w:eastAsia="Microsoft YaHei"/>
                <w:szCs w:val="20"/>
              </w:rPr>
              <w:t>For multiplexing a high-priority (HP) HARQ-ACK and a low-priority (LP) HARQ-ACK into a PUSCH in R17,</w:t>
            </w:r>
            <w:r w:rsidRPr="00F43E82">
              <w:rPr>
                <w:rFonts w:eastAsia="SimSun"/>
                <w:lang w:eastAsia="zh-CN"/>
              </w:rPr>
              <w:t xml:space="preserve"> if HP HARQ-ACK, LP HARQ-ACK, and LP CSI consisting of two parts would be transmitted on LP PUSCH conveying UL-SCH,</w:t>
            </w:r>
            <w:r w:rsidRPr="00F43E82">
              <w:rPr>
                <w:rFonts w:eastAsia="Microsoft YaHei" w:hint="eastAsia"/>
                <w:szCs w:val="20"/>
                <w:lang w:eastAsia="zh-CN"/>
              </w:rPr>
              <w:t xml:space="preserve"> </w:t>
            </w:r>
          </w:p>
          <w:p w14:paraId="351763A8" w14:textId="77777777" w:rsidR="00320FC8" w:rsidRPr="00910A9C" w:rsidRDefault="00320FC8" w:rsidP="00320FC8">
            <w:pPr>
              <w:pStyle w:val="a5"/>
              <w:numPr>
                <w:ilvl w:val="0"/>
                <w:numId w:val="37"/>
              </w:numPr>
              <w:overflowPunct w:val="0"/>
              <w:autoSpaceDE w:val="0"/>
              <w:autoSpaceDN w:val="0"/>
              <w:adjustRightInd w:val="0"/>
              <w:ind w:leftChars="0" w:left="714" w:hanging="357"/>
              <w:contextualSpacing/>
              <w:textAlignment w:val="baseline"/>
              <w:rPr>
                <w:rFonts w:eastAsia="맑은 고딕"/>
                <w:lang w:eastAsia="zh-CN"/>
              </w:rPr>
            </w:pPr>
            <w:r w:rsidRPr="00910A9C">
              <w:rPr>
                <w:rFonts w:eastAsia="맑은 고딕"/>
                <w:lang w:eastAsia="zh-CN"/>
              </w:rPr>
              <w:t xml:space="preserve">The CSI part 2 is dropped. </w:t>
            </w:r>
          </w:p>
          <w:p w14:paraId="5D56FFBE" w14:textId="77777777" w:rsidR="00320FC8" w:rsidRPr="00910A9C" w:rsidRDefault="00320FC8" w:rsidP="00320FC8">
            <w:pPr>
              <w:pStyle w:val="a5"/>
              <w:numPr>
                <w:ilvl w:val="0"/>
                <w:numId w:val="37"/>
              </w:numPr>
              <w:overflowPunct w:val="0"/>
              <w:autoSpaceDE w:val="0"/>
              <w:autoSpaceDN w:val="0"/>
              <w:adjustRightInd w:val="0"/>
              <w:ind w:leftChars="0" w:left="714" w:hanging="357"/>
              <w:contextualSpacing/>
              <w:textAlignment w:val="baseline"/>
              <w:rPr>
                <w:rFonts w:eastAsia="Microsoft YaHei"/>
              </w:rPr>
            </w:pPr>
            <w:r w:rsidRPr="00910A9C">
              <w:rPr>
                <w:rFonts w:eastAsia="Microsoft YaHei"/>
              </w:rPr>
              <w:t>Reuse</w:t>
            </w:r>
            <w:r>
              <w:rPr>
                <w:rFonts w:eastAsia="Microsoft YaHei"/>
              </w:rPr>
              <w:t xml:space="preserve"> </w:t>
            </w:r>
            <w:r w:rsidRPr="00910A9C">
              <w:rPr>
                <w:rFonts w:eastAsia="Microsoft YaHei"/>
              </w:rPr>
              <w:t>R15</w:t>
            </w:r>
            <w:r>
              <w:rPr>
                <w:rFonts w:eastAsia="Microsoft YaHei"/>
              </w:rPr>
              <w:t xml:space="preserve"> </w:t>
            </w:r>
            <w:r w:rsidRPr="00910A9C">
              <w:rPr>
                <w:rFonts w:eastAsia="Microsoft YaHei"/>
              </w:rPr>
              <w:t>HARQ-ACK rate matching/puncturing and RE mapping for HP HARQ-ACK in principle. FFS details.</w:t>
            </w:r>
          </w:p>
          <w:p w14:paraId="6D9E0273" w14:textId="77777777" w:rsidR="00320FC8" w:rsidRPr="00910A9C" w:rsidRDefault="00320FC8" w:rsidP="00320FC8">
            <w:pPr>
              <w:pStyle w:val="a5"/>
              <w:numPr>
                <w:ilvl w:val="0"/>
                <w:numId w:val="37"/>
              </w:numPr>
              <w:overflowPunct w:val="0"/>
              <w:autoSpaceDE w:val="0"/>
              <w:autoSpaceDN w:val="0"/>
              <w:adjustRightInd w:val="0"/>
              <w:ind w:leftChars="0" w:left="714" w:hanging="357"/>
              <w:contextualSpacing/>
              <w:textAlignment w:val="baseline"/>
              <w:rPr>
                <w:rFonts w:eastAsia="Microsoft YaHei"/>
              </w:rPr>
            </w:pPr>
            <w:r w:rsidRPr="00910A9C">
              <w:rPr>
                <w:rFonts w:eastAsia="Microsoft YaHei"/>
              </w:rPr>
              <w:t>Reuse</w:t>
            </w:r>
            <w:r>
              <w:rPr>
                <w:rFonts w:eastAsia="Microsoft YaHei"/>
              </w:rPr>
              <w:t xml:space="preserve"> </w:t>
            </w:r>
            <w:r w:rsidRPr="00910A9C">
              <w:rPr>
                <w:rFonts w:eastAsia="Microsoft YaHei"/>
              </w:rPr>
              <w:t>R15 CSI part 1</w:t>
            </w:r>
            <w:r>
              <w:rPr>
                <w:rFonts w:eastAsia="Microsoft YaHei"/>
              </w:rPr>
              <w:t xml:space="preserve"> </w:t>
            </w:r>
            <w:r w:rsidRPr="00910A9C">
              <w:rPr>
                <w:rFonts w:eastAsia="Microsoft YaHei"/>
              </w:rPr>
              <w:t>rate matching and</w:t>
            </w:r>
            <w:r>
              <w:rPr>
                <w:rFonts w:eastAsia="Microsoft YaHei"/>
              </w:rPr>
              <w:t xml:space="preserve"> </w:t>
            </w:r>
            <w:r w:rsidRPr="00910A9C">
              <w:rPr>
                <w:rFonts w:eastAsia="Microsoft YaHei"/>
              </w:rPr>
              <w:t>RE mapping for LP HARQ-ACK.</w:t>
            </w:r>
          </w:p>
          <w:p w14:paraId="61D0DB3B" w14:textId="77777777" w:rsidR="00320FC8" w:rsidRPr="00910A9C" w:rsidRDefault="00320FC8" w:rsidP="00320FC8">
            <w:pPr>
              <w:pStyle w:val="a5"/>
              <w:numPr>
                <w:ilvl w:val="0"/>
                <w:numId w:val="37"/>
              </w:numPr>
              <w:overflowPunct w:val="0"/>
              <w:autoSpaceDE w:val="0"/>
              <w:autoSpaceDN w:val="0"/>
              <w:adjustRightInd w:val="0"/>
              <w:ind w:leftChars="0" w:left="714" w:hanging="357"/>
              <w:contextualSpacing/>
              <w:textAlignment w:val="baseline"/>
              <w:rPr>
                <w:rFonts w:eastAsia="Microsoft YaHei"/>
              </w:rPr>
            </w:pPr>
            <w:r w:rsidRPr="00910A9C">
              <w:rPr>
                <w:rFonts w:eastAsia="Microsoft YaHei"/>
              </w:rPr>
              <w:t>Reuse</w:t>
            </w:r>
            <w:r>
              <w:rPr>
                <w:rFonts w:eastAsia="Microsoft YaHei"/>
              </w:rPr>
              <w:t xml:space="preserve"> </w:t>
            </w:r>
            <w:r w:rsidRPr="00910A9C">
              <w:rPr>
                <w:rFonts w:eastAsia="Microsoft YaHei"/>
              </w:rPr>
              <w:t>R15 CSI part 2</w:t>
            </w:r>
            <w:r>
              <w:rPr>
                <w:rFonts w:eastAsia="Microsoft YaHei"/>
              </w:rPr>
              <w:t xml:space="preserve"> </w:t>
            </w:r>
            <w:r w:rsidRPr="00910A9C">
              <w:rPr>
                <w:rFonts w:eastAsia="Microsoft YaHei"/>
              </w:rPr>
              <w:t>rate matching and</w:t>
            </w:r>
            <w:r>
              <w:rPr>
                <w:rFonts w:eastAsia="Microsoft YaHei"/>
              </w:rPr>
              <w:t xml:space="preserve"> </w:t>
            </w:r>
            <w:r w:rsidRPr="00910A9C">
              <w:rPr>
                <w:rFonts w:eastAsia="Microsoft YaHei"/>
              </w:rPr>
              <w:t xml:space="preserve">RE mapping for LP </w:t>
            </w:r>
            <w:r w:rsidRPr="00910A9C">
              <w:rPr>
                <w:rFonts w:eastAsia="맑은 고딕"/>
                <w:lang w:eastAsia="zh-CN"/>
              </w:rPr>
              <w:t>CSI part 1</w:t>
            </w:r>
            <w:r w:rsidRPr="00910A9C">
              <w:rPr>
                <w:rFonts w:eastAsia="Microsoft YaHei"/>
              </w:rPr>
              <w:t>.</w:t>
            </w:r>
          </w:p>
          <w:p w14:paraId="43D6EA19" w14:textId="0D9D9168" w:rsidR="00CD47B4" w:rsidRPr="00901E06" w:rsidRDefault="00320FC8" w:rsidP="00901E06">
            <w:pPr>
              <w:pStyle w:val="a5"/>
              <w:numPr>
                <w:ilvl w:val="0"/>
                <w:numId w:val="37"/>
              </w:numPr>
              <w:overflowPunct w:val="0"/>
              <w:autoSpaceDE w:val="0"/>
              <w:autoSpaceDN w:val="0"/>
              <w:adjustRightInd w:val="0"/>
              <w:ind w:leftChars="0" w:left="714" w:hanging="357"/>
              <w:contextualSpacing/>
              <w:textAlignment w:val="baseline"/>
              <w:rPr>
                <w:rFonts w:eastAsia="Microsoft YaHei"/>
              </w:rPr>
            </w:pPr>
            <w:r w:rsidRPr="00910A9C">
              <w:rPr>
                <w:rFonts w:hint="eastAsia"/>
                <w:lang w:eastAsia="ko-KR"/>
              </w:rPr>
              <w:t>FFS for LP CSI consisting of single part</w:t>
            </w:r>
            <w:r w:rsidRPr="00910A9C">
              <w:rPr>
                <w:lang w:eastAsia="ko-KR"/>
              </w:rPr>
              <w:t>.</w:t>
            </w:r>
          </w:p>
        </w:tc>
      </w:tr>
    </w:tbl>
    <w:p w14:paraId="7AA33E8C" w14:textId="4483D7C2" w:rsidR="00320FC8" w:rsidRPr="00901E06" w:rsidRDefault="00320FC8" w:rsidP="00267148">
      <w:pPr>
        <w:pStyle w:val="B1"/>
        <w:rPr>
          <w:rFonts w:eastAsiaTheme="minorEastAsia"/>
          <w:strike/>
          <w:sz w:val="2"/>
          <w:szCs w:val="2"/>
          <w:lang w:eastAsia="ko-KR"/>
        </w:rPr>
      </w:pPr>
      <w:r w:rsidRPr="00901E06">
        <w:rPr>
          <w:rFonts w:eastAsiaTheme="minorEastAsia"/>
          <w:strike/>
          <w:sz w:val="2"/>
          <w:szCs w:val="2"/>
          <w:lang w:eastAsia="ko-KR"/>
        </w:rPr>
        <w:t xml:space="preserve">The </w:t>
      </w:r>
    </w:p>
    <w:p w14:paraId="64DE55B9" w14:textId="4811EAD5" w:rsidR="00E0750B" w:rsidRPr="00901E06" w:rsidRDefault="00320FC8" w:rsidP="004D4469">
      <w:pPr>
        <w:pStyle w:val="B1"/>
        <w:rPr>
          <w:rFonts w:eastAsiaTheme="minorEastAsia"/>
          <w:lang w:eastAsia="ko-KR"/>
        </w:rPr>
      </w:pPr>
      <w:bookmarkStart w:id="24" w:name="_Ref54368789"/>
      <w:r w:rsidRPr="00901E06">
        <w:t xml:space="preserve">The </w:t>
      </w:r>
      <w:r w:rsidRPr="00901E06">
        <w:rPr>
          <w:rFonts w:eastAsiaTheme="minorEastAsia"/>
          <w:lang w:eastAsia="ko-KR"/>
        </w:rPr>
        <w:t>previous agreement supposes that HP HARQ, LP HARQ and LP CSI of two parts are piggybacked to LP PUSCH.</w:t>
      </w:r>
      <w:bookmarkEnd w:id="24"/>
      <w:r w:rsidRPr="00901E06">
        <w:rPr>
          <w:rFonts w:eastAsiaTheme="minorEastAsia"/>
          <w:lang w:eastAsia="ko-KR"/>
        </w:rPr>
        <w:t xml:space="preserve"> </w:t>
      </w:r>
      <w:r w:rsidR="00E0750B" w:rsidRPr="00901E06">
        <w:rPr>
          <w:rFonts w:eastAsiaTheme="minorEastAsia"/>
          <w:lang w:eastAsia="ko-KR"/>
        </w:rPr>
        <w:t>This means that Step2-1 produces a PUCCH resource that carries HP/LP HARQ and CSI of two parts, and its format is 3 or 4. If its format is 2, then it may only have CSI of one part, and this remains FFS.</w:t>
      </w:r>
      <w:r w:rsidR="004B4E65" w:rsidRPr="00901E06">
        <w:rPr>
          <w:rFonts w:eastAsiaTheme="minorEastAsia"/>
          <w:lang w:eastAsia="ko-KR"/>
        </w:rPr>
        <w:t xml:space="preserve"> </w:t>
      </w:r>
      <w:r w:rsidR="00E0750B" w:rsidRPr="00901E06">
        <w:rPr>
          <w:rFonts w:eastAsiaTheme="minorEastAsia"/>
          <w:lang w:eastAsia="ko-KR"/>
        </w:rPr>
        <w:t xml:space="preserve">As Rel-17 </w:t>
      </w:r>
      <w:r w:rsidR="004B4E65" w:rsidRPr="00901E06">
        <w:rPr>
          <w:rFonts w:eastAsiaTheme="minorEastAsia"/>
          <w:lang w:eastAsia="ko-KR"/>
        </w:rPr>
        <w:t>intra-UE multiplexing feature</w:t>
      </w:r>
      <w:r w:rsidR="00E0750B" w:rsidRPr="00901E06">
        <w:rPr>
          <w:rFonts w:eastAsiaTheme="minorEastAsia"/>
          <w:lang w:eastAsia="ko-KR"/>
        </w:rPr>
        <w:t xml:space="preserve"> supports </w:t>
      </w:r>
      <w:r w:rsidR="004B4E65" w:rsidRPr="00901E06">
        <w:rPr>
          <w:rFonts w:eastAsiaTheme="minorEastAsia"/>
          <w:lang w:eastAsia="ko-KR"/>
        </w:rPr>
        <w:t xml:space="preserve">the </w:t>
      </w:r>
      <w:r w:rsidR="00E0750B" w:rsidRPr="00901E06">
        <w:rPr>
          <w:rFonts w:eastAsiaTheme="minorEastAsia"/>
          <w:lang w:eastAsia="ko-KR"/>
        </w:rPr>
        <w:t xml:space="preserve">PUCCH format 2, we simply extend the argument of </w:t>
      </w:r>
      <w:r w:rsidR="00E0750B" w:rsidRPr="00901E06">
        <w:rPr>
          <w:rFonts w:eastAsiaTheme="minorEastAsia"/>
          <w:lang w:eastAsia="ko-KR"/>
        </w:rPr>
        <w:lastRenderedPageBreak/>
        <w:t xml:space="preserve">keeping the number of encoding chains to this format. </w:t>
      </w:r>
      <w:r w:rsidR="004B4E65" w:rsidRPr="00901E06">
        <w:rPr>
          <w:rFonts w:eastAsiaTheme="minorEastAsia"/>
          <w:lang w:eastAsia="ko-KR"/>
        </w:rPr>
        <w:t>In our understanding, we can simply treat the CSI reports as R15 CSI part 2 rate matching.</w:t>
      </w:r>
    </w:p>
    <w:p w14:paraId="22F71365" w14:textId="22A6BF01" w:rsidR="004B4E65" w:rsidRDefault="004B4E65" w:rsidP="004D4469">
      <w:pPr>
        <w:pStyle w:val="B1"/>
        <w:rPr>
          <w:rFonts w:eastAsiaTheme="minorEastAsia"/>
          <w:b/>
          <w:lang w:eastAsia="ko-KR"/>
        </w:rPr>
      </w:pPr>
      <w:bookmarkStart w:id="25" w:name="_Ref92295891"/>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0E1AC3">
        <w:rPr>
          <w:b/>
          <w:noProof/>
        </w:rPr>
        <w:t>14</w:t>
      </w:r>
      <w:r w:rsidRPr="00787666">
        <w:rPr>
          <w:b/>
        </w:rPr>
        <w:fldChar w:fldCharType="end"/>
      </w:r>
      <w:r w:rsidRPr="00787666">
        <w:rPr>
          <w:b/>
        </w:rPr>
        <w:t>:</w:t>
      </w:r>
      <w:r>
        <w:rPr>
          <w:rFonts w:eastAsiaTheme="minorEastAsia"/>
          <w:b/>
          <w:lang w:eastAsia="ko-KR"/>
        </w:rPr>
        <w:t xml:space="preserve"> LP CSI is rate matched and mapped as Rel-15 CSI part2 when HARQ and CSI reports are multiplexed onto PUSCH.</w:t>
      </w:r>
      <w:bookmarkEnd w:id="25"/>
    </w:p>
    <w:tbl>
      <w:tblPr>
        <w:tblStyle w:val="a6"/>
        <w:tblW w:w="0" w:type="auto"/>
        <w:tblInd w:w="113" w:type="dxa"/>
        <w:tblLook w:val="04A0" w:firstRow="1" w:lastRow="0" w:firstColumn="1" w:lastColumn="0" w:noHBand="0" w:noVBand="1"/>
      </w:tblPr>
      <w:tblGrid>
        <w:gridCol w:w="8903"/>
      </w:tblGrid>
      <w:tr w:rsidR="004B4E65" w14:paraId="300CFD50" w14:textId="77777777" w:rsidTr="00901E06">
        <w:tc>
          <w:tcPr>
            <w:tcW w:w="8903" w:type="dxa"/>
          </w:tcPr>
          <w:p w14:paraId="3575DEDE" w14:textId="77777777" w:rsidR="004B4E65" w:rsidRPr="00AF276E" w:rsidRDefault="004B4E65" w:rsidP="004B4E65">
            <w:pPr>
              <w:rPr>
                <w:rFonts w:eastAsia="SimSun"/>
                <w:highlight w:val="lightGray"/>
                <w:lang w:eastAsia="zh-CN"/>
              </w:rPr>
            </w:pPr>
            <w:r w:rsidRPr="00AF276E">
              <w:rPr>
                <w:rFonts w:eastAsia="SimSun" w:hint="eastAsia"/>
                <w:highlight w:val="lightGray"/>
                <w:lang w:eastAsia="zh-CN"/>
              </w:rPr>
              <w:t xml:space="preserve">Proposal </w:t>
            </w:r>
            <w:r w:rsidRPr="00AF276E">
              <w:rPr>
                <w:rFonts w:eastAsia="SimSun"/>
                <w:highlight w:val="lightGray"/>
                <w:lang w:eastAsia="zh-CN"/>
              </w:rPr>
              <w:t>3.2</w:t>
            </w:r>
            <w:r w:rsidRPr="00AF276E">
              <w:rPr>
                <w:rFonts w:eastAsia="SimSun" w:hint="eastAsia"/>
                <w:highlight w:val="lightGray"/>
                <w:lang w:eastAsia="zh-CN"/>
              </w:rPr>
              <w:t>:</w:t>
            </w:r>
            <w:r w:rsidRPr="00AF276E">
              <w:rPr>
                <w:rFonts w:eastAsia="SimSun"/>
                <w:highlight w:val="lightGray"/>
                <w:lang w:eastAsia="zh-CN"/>
              </w:rPr>
              <w:t xml:space="preserve"> (in R1-2112785 feature lead summary)</w:t>
            </w:r>
          </w:p>
          <w:p w14:paraId="05F3CD7C" w14:textId="77777777" w:rsidR="004B4E65" w:rsidRPr="00266F08" w:rsidRDefault="004B4E65" w:rsidP="004B4E65">
            <w:pPr>
              <w:rPr>
                <w:rFonts w:eastAsia="SimSun"/>
                <w:lang w:eastAsia="zh-CN"/>
              </w:rPr>
            </w:pPr>
            <w:r w:rsidRPr="00F43E82">
              <w:rPr>
                <w:rFonts w:eastAsia="Microsoft YaHei"/>
                <w:szCs w:val="20"/>
              </w:rPr>
              <w:t>For multiplexing a high-priority (HP) HARQ-ACK and a low-priority (LP) HARQ-ACK into a PUSCH in R17,</w:t>
            </w:r>
            <w:r w:rsidRPr="00F43E82">
              <w:rPr>
                <w:rFonts w:eastAsia="Microsoft YaHei" w:hint="eastAsia"/>
                <w:szCs w:val="20"/>
                <w:lang w:eastAsia="zh-CN"/>
              </w:rPr>
              <w:t xml:space="preserve"> </w:t>
            </w:r>
            <w:r w:rsidRPr="00F43E82">
              <w:rPr>
                <w:rFonts w:eastAsia="Microsoft YaHei"/>
                <w:szCs w:val="20"/>
                <w:lang w:eastAsia="zh-CN"/>
              </w:rPr>
              <w:t>i</w:t>
            </w:r>
            <w:r w:rsidRPr="00F43E82">
              <w:rPr>
                <w:rFonts w:eastAsia="SimSun"/>
                <w:lang w:eastAsia="zh-CN"/>
              </w:rPr>
              <w:t>f HP HARQ</w:t>
            </w:r>
            <w:r w:rsidRPr="00266F08">
              <w:rPr>
                <w:rFonts w:eastAsia="SimSun"/>
                <w:lang w:eastAsia="zh-CN"/>
              </w:rPr>
              <w:t xml:space="preserve">-ACK, LP HARQ-ACK and HP A-CSI consisting of two parts would be transmitted on HP PUSCH conveying UL-SCH, </w:t>
            </w:r>
          </w:p>
          <w:p w14:paraId="751EB18F" w14:textId="77777777" w:rsidR="004B4E65" w:rsidRPr="00266F08" w:rsidRDefault="004B4E65" w:rsidP="004B4E65">
            <w:pPr>
              <w:numPr>
                <w:ilvl w:val="0"/>
                <w:numId w:val="27"/>
              </w:numPr>
              <w:overflowPunct w:val="0"/>
              <w:autoSpaceDE w:val="0"/>
              <w:autoSpaceDN w:val="0"/>
              <w:adjustRightInd w:val="0"/>
              <w:spacing w:line="259" w:lineRule="auto"/>
              <w:textAlignment w:val="baseline"/>
              <w:rPr>
                <w:rFonts w:eastAsia="SimSun"/>
                <w:lang w:eastAsia="zh-CN"/>
              </w:rPr>
            </w:pPr>
            <w:r w:rsidRPr="00266F08">
              <w:rPr>
                <w:bCs/>
                <w:szCs w:val="20"/>
                <w:lang w:eastAsia="zh-CN"/>
              </w:rPr>
              <w:t>LP HARQ-ACK is dropped.</w:t>
            </w:r>
            <w:r w:rsidRPr="00266F08">
              <w:rPr>
                <w:rFonts w:eastAsiaTheme="minorEastAsia"/>
                <w:bCs/>
                <w:szCs w:val="20"/>
                <w:lang w:eastAsia="zh-CN"/>
              </w:rPr>
              <w:t xml:space="preserve"> </w:t>
            </w:r>
          </w:p>
          <w:p w14:paraId="358EBEE6" w14:textId="77777777" w:rsidR="004B4E65" w:rsidRPr="00266F08" w:rsidRDefault="004B4E65" w:rsidP="004B4E65">
            <w:pPr>
              <w:numPr>
                <w:ilvl w:val="0"/>
                <w:numId w:val="27"/>
              </w:numPr>
              <w:overflowPunct w:val="0"/>
              <w:autoSpaceDE w:val="0"/>
              <w:autoSpaceDN w:val="0"/>
              <w:adjustRightInd w:val="0"/>
              <w:spacing w:line="259" w:lineRule="auto"/>
              <w:textAlignment w:val="baseline"/>
              <w:rPr>
                <w:rFonts w:eastAsia="Microsoft YaHei"/>
                <w:szCs w:val="20"/>
              </w:rPr>
            </w:pPr>
            <w:r w:rsidRPr="00266F08">
              <w:rPr>
                <w:rFonts w:eastAsia="Microsoft YaHei"/>
                <w:szCs w:val="20"/>
              </w:rPr>
              <w:t>Reuse R15 HARQ-ACK rate matching/puncturing and RE mapping for HP HARQ-ACK in principle. FFS details.</w:t>
            </w:r>
          </w:p>
          <w:p w14:paraId="403E5273" w14:textId="77777777" w:rsidR="004B4E65" w:rsidRPr="00266F08" w:rsidRDefault="004B4E65" w:rsidP="004B4E65">
            <w:pPr>
              <w:numPr>
                <w:ilvl w:val="0"/>
                <w:numId w:val="27"/>
              </w:numPr>
              <w:overflowPunct w:val="0"/>
              <w:autoSpaceDE w:val="0"/>
              <w:autoSpaceDN w:val="0"/>
              <w:adjustRightInd w:val="0"/>
              <w:spacing w:line="259" w:lineRule="auto"/>
              <w:textAlignment w:val="baseline"/>
              <w:rPr>
                <w:rFonts w:eastAsia="Microsoft YaHei"/>
                <w:szCs w:val="20"/>
              </w:rPr>
            </w:pPr>
            <w:r w:rsidRPr="00266F08">
              <w:rPr>
                <w:rFonts w:eastAsia="Microsoft YaHei"/>
                <w:szCs w:val="20"/>
              </w:rPr>
              <w:t>Reuse R15 CSI part 1 rate matching and RE mapping for HP CSI part 1.</w:t>
            </w:r>
          </w:p>
          <w:p w14:paraId="31EDD7E6" w14:textId="77777777" w:rsidR="004B4E65" w:rsidRPr="00266F08" w:rsidRDefault="004B4E65" w:rsidP="004B4E65">
            <w:pPr>
              <w:numPr>
                <w:ilvl w:val="0"/>
                <w:numId w:val="27"/>
              </w:numPr>
              <w:overflowPunct w:val="0"/>
              <w:autoSpaceDE w:val="0"/>
              <w:autoSpaceDN w:val="0"/>
              <w:adjustRightInd w:val="0"/>
              <w:spacing w:line="259" w:lineRule="auto"/>
              <w:textAlignment w:val="baseline"/>
              <w:rPr>
                <w:rFonts w:eastAsia="Microsoft YaHei"/>
                <w:szCs w:val="20"/>
              </w:rPr>
            </w:pPr>
            <w:r w:rsidRPr="00266F08">
              <w:rPr>
                <w:rFonts w:eastAsia="Microsoft YaHei"/>
                <w:szCs w:val="20"/>
              </w:rPr>
              <w:t>Reuse R15 CSI part 2 rate matching and RE mapping for HP CSI part 2.</w:t>
            </w:r>
          </w:p>
          <w:p w14:paraId="0C806F65" w14:textId="77777777" w:rsidR="004B4E65" w:rsidRPr="00266F08" w:rsidRDefault="004B4E65" w:rsidP="004B4E65">
            <w:pPr>
              <w:numPr>
                <w:ilvl w:val="0"/>
                <w:numId w:val="27"/>
              </w:numPr>
              <w:overflowPunct w:val="0"/>
              <w:autoSpaceDE w:val="0"/>
              <w:autoSpaceDN w:val="0"/>
              <w:adjustRightInd w:val="0"/>
              <w:spacing w:line="259" w:lineRule="auto"/>
              <w:textAlignment w:val="baseline"/>
              <w:rPr>
                <w:rFonts w:eastAsia="Microsoft YaHei"/>
                <w:szCs w:val="20"/>
              </w:rPr>
            </w:pPr>
            <w:r w:rsidRPr="00266F08">
              <w:rPr>
                <w:rFonts w:eastAsia="Microsoft YaHei" w:hint="eastAsia"/>
                <w:szCs w:val="20"/>
              </w:rPr>
              <w:t xml:space="preserve">FFS for </w:t>
            </w:r>
            <w:r w:rsidRPr="00266F08">
              <w:rPr>
                <w:rFonts w:eastAsia="Microsoft YaHei"/>
                <w:szCs w:val="20"/>
              </w:rPr>
              <w:t>H</w:t>
            </w:r>
            <w:r w:rsidRPr="00266F08">
              <w:rPr>
                <w:rFonts w:eastAsia="Microsoft YaHei" w:hint="eastAsia"/>
                <w:szCs w:val="20"/>
              </w:rPr>
              <w:t xml:space="preserve">P </w:t>
            </w:r>
            <w:r w:rsidRPr="00266F08">
              <w:rPr>
                <w:rFonts w:eastAsia="Microsoft YaHei"/>
                <w:szCs w:val="20"/>
              </w:rPr>
              <w:t>A-</w:t>
            </w:r>
            <w:r w:rsidRPr="00266F08">
              <w:rPr>
                <w:rFonts w:eastAsia="Microsoft YaHei" w:hint="eastAsia"/>
                <w:szCs w:val="20"/>
              </w:rPr>
              <w:t>CSI consisting of single part</w:t>
            </w:r>
            <w:r w:rsidRPr="00266F08">
              <w:rPr>
                <w:rFonts w:eastAsia="Microsoft YaHei"/>
                <w:szCs w:val="20"/>
              </w:rPr>
              <w:t>.</w:t>
            </w:r>
          </w:p>
          <w:p w14:paraId="76121DC5" w14:textId="79EB0FB7" w:rsidR="004B4E65" w:rsidRPr="00901E06" w:rsidRDefault="004B4E65" w:rsidP="00901E06">
            <w:pPr>
              <w:numPr>
                <w:ilvl w:val="0"/>
                <w:numId w:val="27"/>
              </w:numPr>
              <w:overflowPunct w:val="0"/>
              <w:autoSpaceDE w:val="0"/>
              <w:autoSpaceDN w:val="0"/>
              <w:adjustRightInd w:val="0"/>
              <w:spacing w:line="259" w:lineRule="auto"/>
              <w:textAlignment w:val="baseline"/>
              <w:rPr>
                <w:rFonts w:eastAsia="Microsoft YaHei"/>
              </w:rPr>
            </w:pPr>
            <w:r w:rsidRPr="00266F08">
              <w:rPr>
                <w:rFonts w:eastAsia="Microsoft YaHei" w:hint="eastAsia"/>
                <w:szCs w:val="20"/>
              </w:rPr>
              <w:t xml:space="preserve">FFS </w:t>
            </w:r>
            <w:r w:rsidRPr="00266F08">
              <w:rPr>
                <w:rFonts w:eastAsia="Microsoft YaHei"/>
                <w:szCs w:val="20"/>
              </w:rPr>
              <w:t>for HP PUSCH not conveying UL-SCH.</w:t>
            </w:r>
          </w:p>
        </w:tc>
      </w:tr>
    </w:tbl>
    <w:p w14:paraId="0D808486" w14:textId="7017C60E" w:rsidR="004B4E65" w:rsidRPr="00901E06" w:rsidRDefault="004B4E65" w:rsidP="004D4469">
      <w:pPr>
        <w:pStyle w:val="B1"/>
        <w:rPr>
          <w:rFonts w:eastAsiaTheme="minorEastAsia"/>
          <w:b/>
          <w:sz w:val="2"/>
          <w:szCs w:val="2"/>
          <w:lang w:val="en-GB" w:eastAsia="ko-KR"/>
        </w:rPr>
      </w:pPr>
      <w:r>
        <w:rPr>
          <w:rFonts w:eastAsiaTheme="minorEastAsia"/>
          <w:b/>
          <w:sz w:val="2"/>
          <w:szCs w:val="2"/>
          <w:lang w:val="en-GB" w:eastAsia="ko-KR"/>
        </w:rPr>
        <w:t xml:space="preserve"> </w:t>
      </w:r>
    </w:p>
    <w:p w14:paraId="5ED88F5F" w14:textId="283B1E51" w:rsidR="00481774" w:rsidRDefault="004B4E65">
      <w:pPr>
        <w:pStyle w:val="B1"/>
        <w:rPr>
          <w:rFonts w:eastAsiaTheme="minorEastAsia"/>
          <w:lang w:eastAsia="ko-KR"/>
        </w:rPr>
      </w:pPr>
      <w:r w:rsidRPr="00901E06">
        <w:rPr>
          <w:rFonts w:eastAsiaTheme="minorEastAsia"/>
          <w:lang w:eastAsia="ko-KR"/>
        </w:rPr>
        <w:t xml:space="preserve">Aperiodic CSI reports were also discussed in the previous meeting, and no agreement is derived. </w:t>
      </w:r>
      <w:r w:rsidR="00BE55C3">
        <w:rPr>
          <w:rFonts w:eastAsiaTheme="minorEastAsia"/>
          <w:lang w:eastAsia="ko-KR"/>
        </w:rPr>
        <w:t>A</w:t>
      </w:r>
      <w:r w:rsidR="00741E6A">
        <w:rPr>
          <w:rFonts w:eastAsiaTheme="minorEastAsia"/>
          <w:lang w:eastAsia="ko-KR"/>
        </w:rPr>
        <w:t>lternative proposals include that keeping LP HARQ-ACK and drop CSI part2 instead, or joint encoding of LP HARQ-ACK and CSI part1. We think that dropping CSI part2 may not follow the NR philosophy because aperiodic CSI report is triggered when full CSI is necessary. In our understanding, CSI part1 only may not useful and CSI part2 alone is not retransmitted. Joint encoding HARQ-ACK and CSI part1 is supported for the same priority, and it is not yet supported to joint encoding of UCI types of different priority.</w:t>
      </w:r>
    </w:p>
    <w:p w14:paraId="7B92654C" w14:textId="557535B7" w:rsidR="00D53440" w:rsidRDefault="00BE55C3" w:rsidP="004D4469">
      <w:pPr>
        <w:pStyle w:val="B1"/>
        <w:rPr>
          <w:rFonts w:eastAsiaTheme="minorEastAsia"/>
          <w:lang w:eastAsia="ko-KR"/>
        </w:rPr>
      </w:pPr>
      <w:r w:rsidRPr="006710A3">
        <w:rPr>
          <w:rFonts w:eastAsiaTheme="minorEastAsia"/>
          <w:lang w:eastAsia="ko-KR"/>
        </w:rPr>
        <w:t xml:space="preserve">The question is to the </w:t>
      </w:r>
      <w:r>
        <w:rPr>
          <w:rFonts w:eastAsiaTheme="minorEastAsia"/>
          <w:lang w:eastAsia="ko-KR"/>
        </w:rPr>
        <w:t>comparison</w:t>
      </w:r>
      <w:r w:rsidRPr="006710A3">
        <w:rPr>
          <w:rFonts w:eastAsiaTheme="minorEastAsia"/>
          <w:lang w:eastAsia="ko-KR"/>
        </w:rPr>
        <w:t xml:space="preserve"> of different UCI types and </w:t>
      </w:r>
      <w:r>
        <w:rPr>
          <w:rFonts w:eastAsiaTheme="minorEastAsia"/>
          <w:lang w:eastAsia="ko-KR"/>
        </w:rPr>
        <w:t xml:space="preserve">indicated priority index. The HP UCI is transmitted and LP UCI is dropped, in common understanding. If the above proposal 3.2 is agreed, then the LP HARQ is intended to multiplex but it is dropped, and in other words, it is equivalent to always disable multiplexing in this UCI combination </w:t>
      </w:r>
      <w:r>
        <w:rPr>
          <w:rFonts w:eastAsiaTheme="minorEastAsia" w:hint="eastAsia"/>
          <w:lang w:eastAsia="ko-KR"/>
        </w:rPr>
        <w:t xml:space="preserve">or </w:t>
      </w:r>
      <w:r>
        <w:rPr>
          <w:rFonts w:eastAsiaTheme="minorEastAsia"/>
          <w:lang w:eastAsia="ko-KR"/>
        </w:rPr>
        <w:t>effectively ignore the multiplex indication.</w:t>
      </w:r>
    </w:p>
    <w:p w14:paraId="38918B25" w14:textId="7D41BD8E" w:rsidR="00EB3F38" w:rsidRDefault="00EB3F38" w:rsidP="00EB3F38">
      <w:pPr>
        <w:pStyle w:val="B1"/>
        <w:rPr>
          <w:rFonts w:eastAsiaTheme="minorEastAsia"/>
          <w:lang w:eastAsia="ko-KR"/>
        </w:rPr>
      </w:pPr>
      <w:bookmarkStart w:id="26" w:name="_Ref92295896"/>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0E1AC3">
        <w:rPr>
          <w:b/>
          <w:noProof/>
        </w:rPr>
        <w:t>15</w:t>
      </w:r>
      <w:r w:rsidRPr="00787666">
        <w:rPr>
          <w:b/>
        </w:rPr>
        <w:fldChar w:fldCharType="end"/>
      </w:r>
      <w:r w:rsidRPr="00787666">
        <w:rPr>
          <w:b/>
        </w:rPr>
        <w:t>:</w:t>
      </w:r>
      <w:r>
        <w:rPr>
          <w:rFonts w:eastAsiaTheme="minorEastAsia"/>
          <w:b/>
          <w:lang w:eastAsia="ko-KR"/>
        </w:rPr>
        <w:t xml:space="preserve"> The LP HARQ </w:t>
      </w:r>
      <w:r w:rsidR="00081350">
        <w:rPr>
          <w:rFonts w:eastAsiaTheme="minorEastAsia"/>
          <w:b/>
          <w:lang w:eastAsia="ko-KR"/>
        </w:rPr>
        <w:t>can be</w:t>
      </w:r>
      <w:r>
        <w:rPr>
          <w:rFonts w:eastAsiaTheme="minorEastAsia"/>
          <w:b/>
          <w:lang w:eastAsia="ko-KR"/>
        </w:rPr>
        <w:t xml:space="preserve"> dropped from PUSCH in the combination HP HARQ + LP HARQ + HP CSI of two parts.</w:t>
      </w:r>
      <w:bookmarkEnd w:id="26"/>
    </w:p>
    <w:p w14:paraId="2AF9A79D" w14:textId="43F01CAB" w:rsidR="00BE55C3" w:rsidRDefault="00BE55C3" w:rsidP="004D4469">
      <w:pPr>
        <w:pStyle w:val="B1"/>
        <w:rPr>
          <w:rFonts w:eastAsiaTheme="minorEastAsia"/>
          <w:lang w:eastAsia="ko-KR"/>
        </w:rPr>
      </w:pPr>
      <w:r>
        <w:rPr>
          <w:rFonts w:eastAsiaTheme="minorEastAsia"/>
          <w:lang w:eastAsia="ko-KR"/>
        </w:rPr>
        <w:t xml:space="preserve">In addition, single part CSI report can be considered. Following the similar reasoning, </w:t>
      </w:r>
      <w:r w:rsidR="00B77A34">
        <w:rPr>
          <w:rFonts w:eastAsiaTheme="minorEastAsia"/>
          <w:lang w:eastAsia="ko-KR"/>
        </w:rPr>
        <w:t xml:space="preserve">the CSI report can be treated as Rel-15 CSI part1, and the </w:t>
      </w:r>
      <w:r>
        <w:rPr>
          <w:rFonts w:eastAsiaTheme="minorEastAsia"/>
          <w:lang w:eastAsia="ko-KR"/>
        </w:rPr>
        <w:t xml:space="preserve">LP HARQ-ACK can be </w:t>
      </w:r>
      <w:r w:rsidR="00B77A34">
        <w:rPr>
          <w:rFonts w:eastAsiaTheme="minorEastAsia"/>
          <w:lang w:eastAsia="ko-KR"/>
        </w:rPr>
        <w:t>treated as</w:t>
      </w:r>
      <w:r>
        <w:rPr>
          <w:rFonts w:eastAsiaTheme="minorEastAsia"/>
          <w:lang w:eastAsia="ko-KR"/>
        </w:rPr>
        <w:t xml:space="preserve"> Rel-15 CSI part2</w:t>
      </w:r>
      <w:r w:rsidR="00B77A34">
        <w:rPr>
          <w:rFonts w:eastAsiaTheme="minorEastAsia"/>
          <w:lang w:eastAsia="ko-KR"/>
        </w:rPr>
        <w:t xml:space="preserve">. </w:t>
      </w:r>
    </w:p>
    <w:p w14:paraId="6D889805" w14:textId="123501EC" w:rsidR="00EB3F38" w:rsidRPr="00EB3F38" w:rsidRDefault="00EB3F38" w:rsidP="004D4469">
      <w:pPr>
        <w:pStyle w:val="B1"/>
        <w:rPr>
          <w:rFonts w:eastAsiaTheme="minorEastAsia"/>
          <w:lang w:eastAsia="ko-KR"/>
        </w:rPr>
      </w:pPr>
      <w:bookmarkStart w:id="27" w:name="_Ref92295900"/>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0E1AC3">
        <w:rPr>
          <w:b/>
          <w:noProof/>
        </w:rPr>
        <w:t>16</w:t>
      </w:r>
      <w:r w:rsidRPr="00787666">
        <w:rPr>
          <w:b/>
        </w:rPr>
        <w:fldChar w:fldCharType="end"/>
      </w:r>
      <w:r w:rsidRPr="00787666">
        <w:rPr>
          <w:b/>
        </w:rPr>
        <w:t>:</w:t>
      </w:r>
      <w:r>
        <w:rPr>
          <w:rFonts w:eastAsiaTheme="minorEastAsia"/>
          <w:b/>
          <w:lang w:eastAsia="ko-KR"/>
        </w:rPr>
        <w:t xml:space="preserve"> The LP HARQ </w:t>
      </w:r>
      <w:r w:rsidR="00081350">
        <w:rPr>
          <w:rFonts w:eastAsiaTheme="minorEastAsia"/>
          <w:b/>
          <w:lang w:eastAsia="ko-KR"/>
        </w:rPr>
        <w:t>may not be</w:t>
      </w:r>
      <w:r>
        <w:rPr>
          <w:rFonts w:eastAsiaTheme="minorEastAsia"/>
          <w:b/>
          <w:lang w:eastAsia="ko-KR"/>
        </w:rPr>
        <w:t xml:space="preserve"> not dropped from PUSCH in the combination HP HARQ + LP HARQ + HP CSI of one part.</w:t>
      </w:r>
      <w:bookmarkEnd w:id="27"/>
    </w:p>
    <w:p w14:paraId="6CFA7068" w14:textId="2456C349" w:rsidR="00751159" w:rsidRDefault="007275B7" w:rsidP="004D4469">
      <w:pPr>
        <w:pStyle w:val="B1"/>
        <w:rPr>
          <w:rFonts w:eastAsiaTheme="minorEastAsia"/>
          <w:lang w:eastAsia="ko-KR"/>
        </w:rPr>
      </w:pPr>
      <w:r>
        <w:rPr>
          <w:rFonts w:eastAsiaTheme="minorEastAsia"/>
          <w:lang w:eastAsia="ko-KR"/>
        </w:rPr>
        <w:t>We are not fully convinced to have different behavior by having UL-SCH or not because the UL-SCH requires one more encoding chain but</w:t>
      </w:r>
      <w:r w:rsidR="00047F79">
        <w:rPr>
          <w:rFonts w:eastAsiaTheme="minorEastAsia"/>
          <w:lang w:eastAsia="ko-KR"/>
        </w:rPr>
        <w:t xml:space="preserve"> it</w:t>
      </w:r>
      <w:r w:rsidR="002B6074">
        <w:rPr>
          <w:rFonts w:eastAsiaTheme="minorEastAsia"/>
          <w:lang w:eastAsia="ko-KR"/>
        </w:rPr>
        <w:t xml:space="preserve"> </w:t>
      </w:r>
      <w:r w:rsidR="002B6074">
        <w:rPr>
          <w:rFonts w:eastAsiaTheme="minorEastAsia" w:hint="eastAsia"/>
          <w:lang w:eastAsia="ko-KR"/>
        </w:rPr>
        <w:t xml:space="preserve">does </w:t>
      </w:r>
      <w:r w:rsidR="002B6074">
        <w:rPr>
          <w:rFonts w:eastAsiaTheme="minorEastAsia"/>
          <w:lang w:eastAsia="ko-KR"/>
        </w:rPr>
        <w:t>not affect the PUSCH preparation. We would propose that HP PUSCH without UL-SCH also applies the above proposal 3.2.</w:t>
      </w:r>
    </w:p>
    <w:p w14:paraId="4C4B9DF0" w14:textId="2492E760" w:rsidR="00EB3F38" w:rsidRPr="006710A3" w:rsidRDefault="00EB3F38" w:rsidP="00EB3F38">
      <w:pPr>
        <w:pStyle w:val="B1"/>
        <w:rPr>
          <w:rFonts w:eastAsiaTheme="minorEastAsia"/>
          <w:lang w:eastAsia="ko-KR"/>
        </w:rPr>
      </w:pPr>
      <w:bookmarkStart w:id="28" w:name="_Ref92295906"/>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0E1AC3">
        <w:rPr>
          <w:b/>
          <w:noProof/>
        </w:rPr>
        <w:t>17</w:t>
      </w:r>
      <w:r w:rsidRPr="00787666">
        <w:rPr>
          <w:b/>
        </w:rPr>
        <w:fldChar w:fldCharType="end"/>
      </w:r>
      <w:r w:rsidRPr="00787666">
        <w:rPr>
          <w:b/>
        </w:rPr>
        <w:t>:</w:t>
      </w:r>
      <w:r>
        <w:rPr>
          <w:rFonts w:eastAsiaTheme="minorEastAsia"/>
          <w:b/>
          <w:lang w:eastAsia="ko-KR"/>
        </w:rPr>
        <w:t xml:space="preserve"> The UL-SCH </w:t>
      </w:r>
      <w:r w:rsidR="00081350">
        <w:rPr>
          <w:rFonts w:eastAsiaTheme="minorEastAsia" w:hint="eastAsia"/>
          <w:b/>
          <w:lang w:eastAsia="ko-KR"/>
        </w:rPr>
        <w:t>m</w:t>
      </w:r>
      <w:r w:rsidR="00081350">
        <w:rPr>
          <w:rFonts w:eastAsiaTheme="minorEastAsia"/>
          <w:b/>
          <w:lang w:eastAsia="ko-KR"/>
        </w:rPr>
        <w:t xml:space="preserve">ay </w:t>
      </w:r>
      <w:r>
        <w:rPr>
          <w:rFonts w:eastAsiaTheme="minorEastAsia"/>
          <w:b/>
          <w:lang w:eastAsia="ko-KR"/>
        </w:rPr>
        <w:t>not affect the UCI dropping from PUSCH in the combination HP HARQ + LP HARQ + HP CSI</w:t>
      </w:r>
      <w:bookmarkEnd w:id="28"/>
      <w:r w:rsidR="004D61C3">
        <w:rPr>
          <w:rFonts w:eastAsiaTheme="minorEastAsia"/>
          <w:b/>
          <w:lang w:eastAsia="ko-KR"/>
        </w:rPr>
        <w:t>.</w:t>
      </w:r>
    </w:p>
    <w:p w14:paraId="5537907D" w14:textId="19FE1F30" w:rsidR="00081350" w:rsidRPr="00BC0F2C" w:rsidRDefault="00081350" w:rsidP="00081350">
      <w:pPr>
        <w:pStyle w:val="B1"/>
        <w:rPr>
          <w:rFonts w:eastAsiaTheme="minorEastAsia"/>
          <w:lang w:eastAsia="ko-KR"/>
        </w:rPr>
      </w:pPr>
      <w:r>
        <w:rPr>
          <w:rFonts w:eastAsiaTheme="minorEastAsia"/>
          <w:b/>
          <w:u w:val="single"/>
          <w:lang w:eastAsia="ko-KR"/>
        </w:rPr>
        <w:t xml:space="preserve">Interaction with </w:t>
      </w:r>
      <w:r w:rsidR="00FC15EA">
        <w:rPr>
          <w:rFonts w:eastAsiaTheme="minorEastAsia"/>
          <w:b/>
          <w:u w:val="single"/>
          <w:lang w:eastAsia="ko-KR"/>
        </w:rPr>
        <w:t>ULC</w:t>
      </w:r>
      <w:r>
        <w:rPr>
          <w:rFonts w:eastAsiaTheme="minorEastAsia"/>
          <w:b/>
          <w:u w:val="single"/>
          <w:lang w:eastAsia="ko-KR"/>
        </w:rPr>
        <w:t>I</w:t>
      </w:r>
      <w:r w:rsidRPr="00BC0F2C">
        <w:rPr>
          <w:rFonts w:eastAsiaTheme="minorEastAsia"/>
          <w:lang w:eastAsia="ko-KR"/>
        </w:rPr>
        <w:t>:</w:t>
      </w:r>
    </w:p>
    <w:p w14:paraId="7CD773DD" w14:textId="11693BA0" w:rsidR="005665DA" w:rsidRDefault="00081350" w:rsidP="004D4469">
      <w:pPr>
        <w:pStyle w:val="B1"/>
        <w:rPr>
          <w:rFonts w:eastAsiaTheme="minorEastAsia"/>
          <w:lang w:eastAsia="ko-KR"/>
        </w:rPr>
      </w:pPr>
      <w:r>
        <w:rPr>
          <w:rFonts w:eastAsiaTheme="minorEastAsia"/>
          <w:lang w:eastAsia="ko-KR"/>
        </w:rPr>
        <w:t>We can further consider ULCI in the DCI format 2_4, which can drop/stop PUSCH/SRS transmissions provided that the timeline is satisfied. In the Rel-16 discussion, the PUCCH is not affected by the ULCI but PUSCH</w:t>
      </w:r>
      <w:r>
        <w:rPr>
          <w:rFonts w:eastAsiaTheme="minorEastAsia" w:hint="eastAsia"/>
          <w:b/>
          <w:lang w:eastAsia="ko-KR"/>
        </w:rPr>
        <w:t xml:space="preserve"> </w:t>
      </w:r>
      <w:r>
        <w:rPr>
          <w:rFonts w:eastAsiaTheme="minorEastAsia"/>
          <w:lang w:eastAsia="ko-KR"/>
        </w:rPr>
        <w:t>can be affected</w:t>
      </w:r>
      <w:r w:rsidR="0080085F">
        <w:rPr>
          <w:rFonts w:eastAsiaTheme="minorEastAsia"/>
          <w:lang w:eastAsia="ko-KR"/>
        </w:rPr>
        <w:t xml:space="preserve"> regardless of presence/absence of UCI bits</w:t>
      </w:r>
      <w:r w:rsidR="00FC15EA">
        <w:rPr>
          <w:rFonts w:eastAsiaTheme="minorEastAsia"/>
          <w:lang w:eastAsia="ko-KR"/>
        </w:rPr>
        <w:t xml:space="preserve">, assuming that </w:t>
      </w:r>
      <w:proofErr w:type="spellStart"/>
      <w:r w:rsidR="00FC15EA" w:rsidRPr="007F7DF5">
        <w:rPr>
          <w:rFonts w:eastAsiaTheme="minorEastAsia"/>
          <w:i/>
          <w:lang w:eastAsia="ko-KR"/>
        </w:rPr>
        <w:t>uplinkCancellationPriority</w:t>
      </w:r>
      <w:proofErr w:type="spellEnd"/>
      <w:r w:rsidR="00FC15EA">
        <w:rPr>
          <w:rFonts w:eastAsiaTheme="minorEastAsia"/>
          <w:lang w:eastAsia="ko-KR"/>
        </w:rPr>
        <w:t xml:space="preserve"> is present.</w:t>
      </w:r>
      <w:r w:rsidR="0080085F">
        <w:rPr>
          <w:rFonts w:eastAsiaTheme="minorEastAsia"/>
          <w:lang w:eastAsia="ko-KR"/>
        </w:rPr>
        <w:t xml:space="preserve"> </w:t>
      </w:r>
    </w:p>
    <w:p w14:paraId="01172E66" w14:textId="715B9EF9" w:rsidR="003329F3" w:rsidRDefault="002C6A66" w:rsidP="003329F3">
      <w:pPr>
        <w:pStyle w:val="B1"/>
        <w:rPr>
          <w:rFonts w:eastAsiaTheme="minorEastAsia"/>
          <w:lang w:eastAsia="ko-KR"/>
        </w:rPr>
      </w:pPr>
      <w:r>
        <w:rPr>
          <w:rFonts w:eastAsiaTheme="minorEastAsia"/>
          <w:lang w:eastAsia="ko-KR"/>
        </w:rPr>
        <w:t>T</w:t>
      </w:r>
      <w:r w:rsidR="006A718B">
        <w:rPr>
          <w:rFonts w:eastAsiaTheme="minorEastAsia"/>
          <w:lang w:eastAsia="ko-KR"/>
        </w:rPr>
        <w:t xml:space="preserve">he LP PUSCH with HP UCI can be cancelled because the ULCI does not distinguish LP UCI or HP UCI. Frequent dropping HP UCI with LP PUSCH </w:t>
      </w:r>
      <w:r w:rsidR="00BB272B">
        <w:rPr>
          <w:rFonts w:eastAsiaTheme="minorEastAsia"/>
          <w:lang w:eastAsia="ko-KR"/>
        </w:rPr>
        <w:t xml:space="preserve">by DCI format 2_4 </w:t>
      </w:r>
      <w:r w:rsidR="006A718B">
        <w:rPr>
          <w:rFonts w:eastAsiaTheme="minorEastAsia"/>
          <w:lang w:eastAsia="ko-KR"/>
        </w:rPr>
        <w:t xml:space="preserve">can be relieved by disabling this </w:t>
      </w:r>
      <w:r w:rsidR="00BB272B">
        <w:rPr>
          <w:rFonts w:eastAsiaTheme="minorEastAsia"/>
          <w:lang w:eastAsia="ko-KR"/>
        </w:rPr>
        <w:t xml:space="preserve">type of </w:t>
      </w:r>
      <w:r w:rsidR="006A718B">
        <w:rPr>
          <w:rFonts w:eastAsiaTheme="minorEastAsia"/>
          <w:lang w:eastAsia="ko-KR"/>
        </w:rPr>
        <w:t>multiplexing</w:t>
      </w:r>
      <w:r w:rsidR="00BB272B">
        <w:rPr>
          <w:rFonts w:eastAsiaTheme="minorEastAsia"/>
          <w:lang w:eastAsia="ko-KR"/>
        </w:rPr>
        <w:t xml:space="preserve"> by DCI format 0_1/0_2</w:t>
      </w:r>
      <w:r w:rsidR="006A718B">
        <w:rPr>
          <w:rFonts w:eastAsiaTheme="minorEastAsia"/>
          <w:lang w:eastAsia="ko-KR"/>
        </w:rPr>
        <w:t>.</w:t>
      </w:r>
      <w:r w:rsidR="003329F3" w:rsidRPr="003329F3">
        <w:rPr>
          <w:rFonts w:eastAsiaTheme="minorEastAsia"/>
          <w:lang w:eastAsia="ko-KR"/>
        </w:rPr>
        <w:t xml:space="preserve"> </w:t>
      </w:r>
      <w:r w:rsidR="003329F3">
        <w:rPr>
          <w:rFonts w:eastAsiaTheme="minorEastAsia"/>
          <w:lang w:eastAsia="ko-KR"/>
        </w:rPr>
        <w:t xml:space="preserve">This approach is valid but may not be reasonable or not efficient because LP PUSCH is not scheduled even if the </w:t>
      </w:r>
      <w:proofErr w:type="spellStart"/>
      <w:r w:rsidR="003329F3">
        <w:rPr>
          <w:rFonts w:eastAsiaTheme="minorEastAsia"/>
          <w:lang w:eastAsia="ko-KR"/>
        </w:rPr>
        <w:t>gNB</w:t>
      </w:r>
      <w:proofErr w:type="spellEnd"/>
      <w:r w:rsidR="003329F3">
        <w:rPr>
          <w:rFonts w:eastAsiaTheme="minorEastAsia"/>
          <w:lang w:eastAsia="ko-KR"/>
        </w:rPr>
        <w:t xml:space="preserve"> cannot predict the ULCI transmission. </w:t>
      </w:r>
    </w:p>
    <w:p w14:paraId="27F946B4" w14:textId="2B97FD61" w:rsidR="002C6A66" w:rsidRDefault="003329F3" w:rsidP="00901E06">
      <w:pPr>
        <w:pStyle w:val="B1"/>
        <w:rPr>
          <w:rFonts w:eastAsiaTheme="minorEastAsia"/>
          <w:lang w:eastAsia="ko-KR"/>
        </w:rPr>
      </w:pPr>
      <w:r>
        <w:rPr>
          <w:rFonts w:eastAsiaTheme="minorEastAsia"/>
          <w:lang w:eastAsia="ko-KR"/>
        </w:rPr>
        <w:t xml:space="preserve">The alternative approach is to consider one more case </w:t>
      </w:r>
      <w:r w:rsidR="002C6A66">
        <w:rPr>
          <w:rFonts w:eastAsiaTheme="minorEastAsia"/>
          <w:lang w:eastAsia="ko-KR"/>
        </w:rPr>
        <w:t xml:space="preserve">if HP UCI is included in LP PUSCH. We suggest that when HP UCI is present, the LP PUSCH may not be affected by the ULCI. </w:t>
      </w:r>
    </w:p>
    <w:p w14:paraId="5CD4C040" w14:textId="24BAD7D9" w:rsidR="002C6A66" w:rsidRPr="00901E06" w:rsidRDefault="00143E45" w:rsidP="004D4469">
      <w:pPr>
        <w:pStyle w:val="B1"/>
        <w:rPr>
          <w:rFonts w:eastAsiaTheme="minorEastAsia"/>
          <w:b/>
          <w:lang w:eastAsia="ko-KR"/>
        </w:rPr>
      </w:pPr>
      <w:bookmarkStart w:id="29" w:name="_Ref92295912"/>
      <w:r w:rsidRPr="00901E06">
        <w:rPr>
          <w:b/>
        </w:rPr>
        <w:lastRenderedPageBreak/>
        <w:t xml:space="preserve">Proposal </w:t>
      </w:r>
      <w:r w:rsidRPr="00901E06">
        <w:rPr>
          <w:b/>
        </w:rPr>
        <w:fldChar w:fldCharType="begin"/>
      </w:r>
      <w:r w:rsidRPr="00901E06">
        <w:rPr>
          <w:b/>
        </w:rPr>
        <w:instrText xml:space="preserve"> SEQ Proposal \* ARABIC </w:instrText>
      </w:r>
      <w:r w:rsidRPr="00901E06">
        <w:rPr>
          <w:b/>
        </w:rPr>
        <w:fldChar w:fldCharType="separate"/>
      </w:r>
      <w:r w:rsidR="000E1AC3">
        <w:rPr>
          <w:b/>
          <w:noProof/>
        </w:rPr>
        <w:t>18</w:t>
      </w:r>
      <w:r w:rsidRPr="00901E06">
        <w:rPr>
          <w:b/>
        </w:rPr>
        <w:fldChar w:fldCharType="end"/>
      </w:r>
      <w:r w:rsidRPr="00901E06">
        <w:rPr>
          <w:b/>
        </w:rPr>
        <w:t>:</w:t>
      </w:r>
      <w:r w:rsidRPr="00901E06">
        <w:rPr>
          <w:rFonts w:eastAsiaTheme="minorEastAsia"/>
          <w:b/>
          <w:lang w:eastAsia="ko-KR"/>
        </w:rPr>
        <w:t xml:space="preserve"> If HP UCI is included in LP PUSCH, the ULCI may not cancel the PUSCH transmission.</w:t>
      </w:r>
      <w:bookmarkEnd w:id="29"/>
    </w:p>
    <w:p w14:paraId="5C8D1234" w14:textId="7A26B602" w:rsidR="0089074E" w:rsidRDefault="000565F3" w:rsidP="002E332B">
      <w:pPr>
        <w:pStyle w:val="1"/>
        <w:numPr>
          <w:ilvl w:val="0"/>
          <w:numId w:val="1"/>
        </w:numPr>
        <w:rPr>
          <w:lang w:eastAsia="ko-KR"/>
        </w:rPr>
      </w:pPr>
      <w:r>
        <w:rPr>
          <w:lang w:eastAsia="ko-KR"/>
        </w:rPr>
        <w:t>Conclusion</w:t>
      </w:r>
    </w:p>
    <w:p w14:paraId="413E598F" w14:textId="0CACD97A" w:rsidR="004D61C3" w:rsidRDefault="004D61C3" w:rsidP="00E1298F">
      <w:pPr>
        <w:pStyle w:val="B1"/>
        <w:rPr>
          <w:lang w:eastAsia="ko-KR"/>
        </w:rPr>
      </w:pPr>
      <w:r>
        <w:rPr>
          <w:lang w:eastAsia="ko-KR"/>
        </w:rPr>
        <w:fldChar w:fldCharType="begin"/>
      </w:r>
      <w:r>
        <w:rPr>
          <w:lang w:eastAsia="ko-KR"/>
        </w:rPr>
        <w:instrText xml:space="preserve"> REF _Ref92295709 \h </w:instrText>
      </w:r>
      <w:r>
        <w:rPr>
          <w:lang w:eastAsia="ko-KR"/>
        </w:rPr>
      </w:r>
      <w:r>
        <w:rPr>
          <w:lang w:eastAsia="ko-KR"/>
        </w:rPr>
        <w:fldChar w:fldCharType="separate"/>
      </w:r>
      <w:r w:rsidR="000E1AC3" w:rsidRPr="00787666">
        <w:rPr>
          <w:b/>
        </w:rPr>
        <w:t xml:space="preserve">Proposal </w:t>
      </w:r>
      <w:r w:rsidR="000E1AC3">
        <w:rPr>
          <w:b/>
          <w:noProof/>
        </w:rPr>
        <w:t>1</w:t>
      </w:r>
      <w:r w:rsidR="000E1AC3" w:rsidRPr="00787666">
        <w:rPr>
          <w:b/>
        </w:rPr>
        <w:t>:</w:t>
      </w:r>
      <w:r w:rsidR="000E1AC3">
        <w:rPr>
          <w:b/>
        </w:rPr>
        <w:t xml:space="preserve"> If some LP UCI type (i.e., CSI or SR) is dropped, then it is dropped as a payload and is not mapped in the final ULCH.</w:t>
      </w:r>
      <w:r>
        <w:rPr>
          <w:lang w:eastAsia="ko-KR"/>
        </w:rPr>
        <w:fldChar w:fldCharType="end"/>
      </w:r>
    </w:p>
    <w:p w14:paraId="3A77C2E1" w14:textId="7B3D57D9" w:rsidR="004D61C3" w:rsidRDefault="004D61C3"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_Ref92295742 \h</w:instrText>
      </w:r>
      <w:r>
        <w:rPr>
          <w:lang w:eastAsia="ko-KR"/>
        </w:rPr>
        <w:instrText xml:space="preserve"> </w:instrText>
      </w:r>
      <w:r>
        <w:rPr>
          <w:lang w:eastAsia="ko-KR"/>
        </w:rPr>
      </w:r>
      <w:r>
        <w:rPr>
          <w:lang w:eastAsia="ko-KR"/>
        </w:rPr>
        <w:fldChar w:fldCharType="separate"/>
      </w:r>
      <w:r w:rsidR="000E1AC3" w:rsidRPr="00320FC8">
        <w:rPr>
          <w:b/>
        </w:rPr>
        <w:t xml:space="preserve">Proposal </w:t>
      </w:r>
      <w:r w:rsidR="000E1AC3">
        <w:rPr>
          <w:b/>
          <w:noProof/>
        </w:rPr>
        <w:t>2</w:t>
      </w:r>
      <w:r w:rsidR="000E1AC3" w:rsidRPr="00320FC8">
        <w:rPr>
          <w:b/>
        </w:rPr>
        <w:t>:</w:t>
      </w:r>
      <w:r w:rsidR="000E1AC3" w:rsidRPr="00901E06">
        <w:rPr>
          <w:b/>
          <w:lang w:val="en-GB" w:eastAsia="ko-KR"/>
        </w:rPr>
        <w:t xml:space="preserve"> A PUCCH resource after Step2 is not overlapped with other HP ULCH.</w:t>
      </w:r>
      <w:r>
        <w:rPr>
          <w:lang w:eastAsia="ko-KR"/>
        </w:rPr>
        <w:fldChar w:fldCharType="end"/>
      </w:r>
    </w:p>
    <w:p w14:paraId="2D1CDF72" w14:textId="41E7382D" w:rsidR="004D61C3" w:rsidRDefault="004D61C3"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_Ref83894349 \h</w:instrText>
      </w:r>
      <w:r>
        <w:rPr>
          <w:lang w:eastAsia="ko-KR"/>
        </w:rPr>
        <w:instrText xml:space="preserve"> </w:instrText>
      </w:r>
      <w:r>
        <w:rPr>
          <w:lang w:eastAsia="ko-KR"/>
        </w:rPr>
      </w:r>
      <w:r>
        <w:rPr>
          <w:lang w:eastAsia="ko-KR"/>
        </w:rPr>
        <w:fldChar w:fldCharType="separate"/>
      </w:r>
      <w:r w:rsidR="000E1AC3" w:rsidRPr="00787666">
        <w:rPr>
          <w:b/>
        </w:rPr>
        <w:t xml:space="preserve">Proposal </w:t>
      </w:r>
      <w:r w:rsidR="000E1AC3">
        <w:rPr>
          <w:b/>
          <w:noProof/>
        </w:rPr>
        <w:t>3</w:t>
      </w:r>
      <w:r w:rsidR="000E1AC3" w:rsidRPr="00787666">
        <w:rPr>
          <w:b/>
        </w:rPr>
        <w:t>:</w:t>
      </w:r>
      <w:r w:rsidR="000E1AC3">
        <w:rPr>
          <w:b/>
        </w:rPr>
        <w:t xml:space="preserve"> No special handling for multiplexing two or more </w:t>
      </w:r>
      <w:r w:rsidR="000E1AC3" w:rsidRPr="005D5CE2">
        <w:rPr>
          <w:b/>
        </w:rPr>
        <w:t xml:space="preserve">LP </w:t>
      </w:r>
      <w:r w:rsidR="000E1AC3">
        <w:rPr>
          <w:b/>
          <w:lang w:eastAsia="ko-KR"/>
        </w:rPr>
        <w:t>UL channel</w:t>
      </w:r>
      <w:r w:rsidR="000E1AC3" w:rsidRPr="003007F9">
        <w:rPr>
          <w:b/>
          <w:lang w:eastAsia="ko-KR"/>
        </w:rPr>
        <w:t xml:space="preserve"> </w:t>
      </w:r>
      <w:r w:rsidR="000E1AC3" w:rsidRPr="005D5CE2">
        <w:rPr>
          <w:b/>
        </w:rPr>
        <w:t>with a</w:t>
      </w:r>
      <w:r w:rsidR="000E1AC3">
        <w:rPr>
          <w:b/>
        </w:rPr>
        <w:t>n</w:t>
      </w:r>
      <w:r w:rsidR="000E1AC3">
        <w:rPr>
          <w:rFonts w:hint="eastAsia"/>
          <w:b/>
          <w:lang w:eastAsia="ko-KR"/>
        </w:rPr>
        <w:t xml:space="preserve"> overlapped </w:t>
      </w:r>
      <w:r w:rsidR="000E1AC3" w:rsidRPr="005D5CE2">
        <w:rPr>
          <w:b/>
        </w:rPr>
        <w:t xml:space="preserve">HP </w:t>
      </w:r>
      <w:r w:rsidR="000E1AC3">
        <w:rPr>
          <w:b/>
          <w:lang w:eastAsia="ko-KR"/>
        </w:rPr>
        <w:t>UL channel</w:t>
      </w:r>
      <w:r w:rsidR="000E1AC3" w:rsidRPr="005D5CE2">
        <w:rPr>
          <w:b/>
        </w:rPr>
        <w:t>.</w:t>
      </w:r>
      <w:r>
        <w:rPr>
          <w:lang w:eastAsia="ko-KR"/>
        </w:rPr>
        <w:fldChar w:fldCharType="end"/>
      </w:r>
    </w:p>
    <w:p w14:paraId="00E1A867" w14:textId="791F5CAC" w:rsidR="004D61C3" w:rsidRDefault="004D61C3"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_Ref86328554 \h</w:instrText>
      </w:r>
      <w:r>
        <w:rPr>
          <w:lang w:eastAsia="ko-KR"/>
        </w:rPr>
        <w:instrText xml:space="preserve"> </w:instrText>
      </w:r>
      <w:r>
        <w:rPr>
          <w:lang w:eastAsia="ko-KR"/>
        </w:rPr>
      </w:r>
      <w:r>
        <w:rPr>
          <w:lang w:eastAsia="ko-KR"/>
        </w:rPr>
        <w:fldChar w:fldCharType="separate"/>
      </w:r>
      <w:r w:rsidR="000E1AC3" w:rsidRPr="003007F9">
        <w:rPr>
          <w:b/>
        </w:rPr>
        <w:t xml:space="preserve">Proposal </w:t>
      </w:r>
      <w:r w:rsidR="000E1AC3">
        <w:rPr>
          <w:b/>
          <w:noProof/>
        </w:rPr>
        <w:t>4</w:t>
      </w:r>
      <w:r w:rsidR="000E1AC3" w:rsidRPr="003007F9">
        <w:rPr>
          <w:b/>
        </w:rPr>
        <w:t xml:space="preserve">: </w:t>
      </w:r>
      <w:r w:rsidR="000E1AC3">
        <w:rPr>
          <w:b/>
        </w:rPr>
        <w:t>The last DL-DCI(s) is associated with the Step2-1, and the last UL-DCI(s) is associated with the Step2-2, within the timeline constraint.</w:t>
      </w:r>
      <w:r>
        <w:rPr>
          <w:lang w:eastAsia="ko-KR"/>
        </w:rPr>
        <w:fldChar w:fldCharType="end"/>
      </w:r>
    </w:p>
    <w:p w14:paraId="58E1349C" w14:textId="1CCE1643" w:rsidR="004D61C3" w:rsidRDefault="004D61C3"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_Ref86328558 \h</w:instrText>
      </w:r>
      <w:r>
        <w:rPr>
          <w:lang w:eastAsia="ko-KR"/>
        </w:rPr>
        <w:instrText xml:space="preserve"> </w:instrText>
      </w:r>
      <w:r>
        <w:rPr>
          <w:lang w:eastAsia="ko-KR"/>
        </w:rPr>
      </w:r>
      <w:r>
        <w:rPr>
          <w:lang w:eastAsia="ko-KR"/>
        </w:rPr>
        <w:fldChar w:fldCharType="separate"/>
      </w:r>
      <w:r w:rsidR="000E1AC3" w:rsidRPr="003007F9">
        <w:rPr>
          <w:b/>
        </w:rPr>
        <w:t xml:space="preserve">Proposal </w:t>
      </w:r>
      <w:r w:rsidR="000E1AC3">
        <w:rPr>
          <w:b/>
          <w:noProof/>
        </w:rPr>
        <w:t>5</w:t>
      </w:r>
      <w:r w:rsidR="000E1AC3" w:rsidRPr="003007F9">
        <w:rPr>
          <w:b/>
        </w:rPr>
        <w:t>: The Rel-17 multiplexing behavior is applied regardless of UCI types.</w:t>
      </w:r>
      <w:r>
        <w:rPr>
          <w:lang w:eastAsia="ko-KR"/>
        </w:rPr>
        <w:fldChar w:fldCharType="end"/>
      </w:r>
    </w:p>
    <w:p w14:paraId="21A2E163" w14:textId="1B83077E" w:rsidR="004D61C3" w:rsidRDefault="004D61C3" w:rsidP="00E1298F">
      <w:pPr>
        <w:pStyle w:val="B1"/>
        <w:rPr>
          <w:lang w:eastAsia="ko-KR"/>
        </w:rPr>
      </w:pPr>
      <w:r>
        <w:rPr>
          <w:rFonts w:hint="eastAsia"/>
          <w:lang w:eastAsia="ko-KR"/>
        </w:rPr>
        <w:t>R</w:t>
      </w:r>
      <w:r>
        <w:rPr>
          <w:lang w:eastAsia="ko-KR"/>
        </w:rPr>
        <w:t>egarding simultaneous PUSCH/PUCCH transmission, we would like to suggest the followings.</w:t>
      </w:r>
    </w:p>
    <w:p w14:paraId="0C973AAB" w14:textId="6F3BAF4C" w:rsidR="004D61C3" w:rsidRDefault="004D61C3"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_Ref92295783 \h</w:instrText>
      </w:r>
      <w:r>
        <w:rPr>
          <w:lang w:eastAsia="ko-KR"/>
        </w:rPr>
        <w:instrText xml:space="preserve"> </w:instrText>
      </w:r>
      <w:r>
        <w:rPr>
          <w:lang w:eastAsia="ko-KR"/>
        </w:rPr>
      </w:r>
      <w:r>
        <w:rPr>
          <w:lang w:eastAsia="ko-KR"/>
        </w:rPr>
        <w:fldChar w:fldCharType="separate"/>
      </w:r>
      <w:r w:rsidR="000E1AC3" w:rsidRPr="003007F9">
        <w:rPr>
          <w:b/>
        </w:rPr>
        <w:t xml:space="preserve">Proposal </w:t>
      </w:r>
      <w:r w:rsidR="000E1AC3">
        <w:rPr>
          <w:b/>
          <w:noProof/>
        </w:rPr>
        <w:t>6</w:t>
      </w:r>
      <w:r w:rsidR="000E1AC3" w:rsidRPr="003007F9">
        <w:rPr>
          <w:b/>
        </w:rPr>
        <w:t>:</w:t>
      </w:r>
      <w:r w:rsidR="000E1AC3">
        <w:rPr>
          <w:rFonts w:eastAsiaTheme="minorEastAsia"/>
          <w:b/>
          <w:lang w:eastAsia="ko-KR"/>
        </w:rPr>
        <w:t xml:space="preserve"> It is clarified that parallel PUSCH and PUCCH transmission is </w:t>
      </w:r>
      <w:r w:rsidR="000E1AC3">
        <w:rPr>
          <w:b/>
        </w:rPr>
        <w:t xml:space="preserve">assessed </w:t>
      </w:r>
      <w:r w:rsidR="000E1AC3">
        <w:rPr>
          <w:rFonts w:eastAsiaTheme="minorEastAsia"/>
          <w:b/>
          <w:lang w:eastAsia="ko-KR"/>
        </w:rPr>
        <w:t>after Step2-1.</w:t>
      </w:r>
      <w:r>
        <w:rPr>
          <w:lang w:eastAsia="ko-KR"/>
        </w:rPr>
        <w:fldChar w:fldCharType="end"/>
      </w:r>
    </w:p>
    <w:p w14:paraId="057A699B" w14:textId="77777777" w:rsidR="004D61C3" w:rsidRDefault="004D61C3" w:rsidP="004D61C3">
      <w:pPr>
        <w:pStyle w:val="B1"/>
        <w:rPr>
          <w:lang w:eastAsia="ko-KR"/>
        </w:rPr>
      </w:pPr>
      <w:r>
        <w:rPr>
          <w:lang w:eastAsia="ko-KR"/>
        </w:rPr>
        <w:t>Regarding PUCCH transmissions, we would like to suggest the followings.</w:t>
      </w:r>
    </w:p>
    <w:p w14:paraId="326EF780" w14:textId="21D588D9" w:rsidR="004D61C3" w:rsidRDefault="004D61C3"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_Ref54222104 \h</w:instrText>
      </w:r>
      <w:r>
        <w:rPr>
          <w:lang w:eastAsia="ko-KR"/>
        </w:rPr>
        <w:instrText xml:space="preserve"> </w:instrText>
      </w:r>
      <w:r>
        <w:rPr>
          <w:lang w:eastAsia="ko-KR"/>
        </w:rPr>
      </w:r>
      <w:r>
        <w:rPr>
          <w:lang w:eastAsia="ko-KR"/>
        </w:rPr>
        <w:fldChar w:fldCharType="separate"/>
      </w:r>
      <w:r w:rsidR="000E1AC3" w:rsidRPr="00787666">
        <w:rPr>
          <w:b/>
        </w:rPr>
        <w:t xml:space="preserve">Proposal </w:t>
      </w:r>
      <w:r w:rsidR="000E1AC3">
        <w:rPr>
          <w:b/>
          <w:noProof/>
        </w:rPr>
        <w:t>7</w:t>
      </w:r>
      <w:r w:rsidR="000E1AC3" w:rsidRPr="00787666">
        <w:rPr>
          <w:b/>
        </w:rPr>
        <w:t>:</w:t>
      </w:r>
      <w:r w:rsidR="000E1AC3">
        <w:rPr>
          <w:b/>
        </w:rPr>
        <w:t xml:space="preserve"> </w:t>
      </w:r>
      <w:r w:rsidR="000E1AC3" w:rsidRPr="00E1298F">
        <w:rPr>
          <w:b/>
        </w:rPr>
        <w:t>The scheduling DL-DCI has an additional field whether or not to allow multiplex HP UCI and LP UCI, or otherwise by the RRC signalling.</w:t>
      </w:r>
      <w:r>
        <w:rPr>
          <w:lang w:eastAsia="ko-KR"/>
        </w:rPr>
        <w:fldChar w:fldCharType="end"/>
      </w:r>
    </w:p>
    <w:p w14:paraId="0A754C4B" w14:textId="5C01A9F6" w:rsidR="00C420F9" w:rsidRDefault="00146528" w:rsidP="00E1298F">
      <w:pPr>
        <w:pStyle w:val="B1"/>
        <w:rPr>
          <w:lang w:eastAsia="ko-KR"/>
        </w:rPr>
      </w:pPr>
      <w:r>
        <w:rPr>
          <w:lang w:eastAsia="ko-KR"/>
        </w:rPr>
        <w:fldChar w:fldCharType="begin"/>
      </w:r>
      <w:r>
        <w:rPr>
          <w:lang w:eastAsia="ko-KR"/>
        </w:rPr>
        <w:instrText xml:space="preserve"> REF _Ref79118686 \h </w:instrText>
      </w:r>
      <w:r>
        <w:rPr>
          <w:lang w:eastAsia="ko-KR"/>
        </w:rPr>
      </w:r>
      <w:r>
        <w:rPr>
          <w:lang w:eastAsia="ko-KR"/>
        </w:rPr>
        <w:fldChar w:fldCharType="separate"/>
      </w:r>
      <w:r w:rsidR="000E1AC3" w:rsidRPr="00787666">
        <w:rPr>
          <w:b/>
        </w:rPr>
        <w:t xml:space="preserve">Proposal </w:t>
      </w:r>
      <w:r w:rsidR="000E1AC3">
        <w:rPr>
          <w:b/>
          <w:noProof/>
        </w:rPr>
        <w:t>8</w:t>
      </w:r>
      <w:r w:rsidR="000E1AC3" w:rsidRPr="00787666">
        <w:rPr>
          <w:b/>
        </w:rPr>
        <w:t>:</w:t>
      </w:r>
      <w:r w:rsidR="000E1AC3" w:rsidRPr="00E1298F">
        <w:rPr>
          <w:b/>
          <w:lang w:eastAsia="ko-KR"/>
        </w:rPr>
        <w:t xml:space="preserve"> </w:t>
      </w:r>
      <w:r w:rsidR="000E1AC3">
        <w:rPr>
          <w:b/>
          <w:lang w:eastAsia="ko-KR"/>
        </w:rPr>
        <w:t xml:space="preserve">The LP </w:t>
      </w:r>
      <w:r w:rsidR="000E1AC3" w:rsidRPr="00E1298F">
        <w:rPr>
          <w:b/>
          <w:lang w:eastAsia="ko-KR"/>
        </w:rPr>
        <w:t xml:space="preserve">DCI </w:t>
      </w:r>
      <w:r w:rsidR="000E1AC3">
        <w:rPr>
          <w:b/>
          <w:lang w:eastAsia="ko-KR"/>
        </w:rPr>
        <w:t>d</w:t>
      </w:r>
      <w:r w:rsidR="000E1AC3" w:rsidRPr="00E1298F">
        <w:rPr>
          <w:b/>
          <w:lang w:eastAsia="ko-KR"/>
        </w:rPr>
        <w:t>etermine</w:t>
      </w:r>
      <w:r w:rsidR="000E1AC3">
        <w:rPr>
          <w:b/>
          <w:lang w:eastAsia="ko-KR"/>
        </w:rPr>
        <w:t>s</w:t>
      </w:r>
      <w:r w:rsidR="000E1AC3" w:rsidRPr="00E1298F">
        <w:rPr>
          <w:b/>
          <w:lang w:eastAsia="ko-KR"/>
        </w:rPr>
        <w:t xml:space="preserve"> the final PUCCH resource</w:t>
      </w:r>
      <w:r w:rsidR="000E1AC3">
        <w:rPr>
          <w:b/>
          <w:lang w:eastAsia="ko-KR"/>
        </w:rPr>
        <w:t xml:space="preserve"> in at least for the HP SPS case.</w:t>
      </w:r>
      <w:r>
        <w:rPr>
          <w:lang w:eastAsia="ko-KR"/>
        </w:rPr>
        <w:fldChar w:fldCharType="end"/>
      </w:r>
    </w:p>
    <w:p w14:paraId="312946E3" w14:textId="499679B6" w:rsidR="004D61C3" w:rsidRDefault="004D61C3"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_Ref92295858 \h</w:instrText>
      </w:r>
      <w:r>
        <w:rPr>
          <w:lang w:eastAsia="ko-KR"/>
        </w:rPr>
        <w:instrText xml:space="preserve"> </w:instrText>
      </w:r>
      <w:r>
        <w:rPr>
          <w:lang w:eastAsia="ko-KR"/>
        </w:rPr>
      </w:r>
      <w:r>
        <w:rPr>
          <w:lang w:eastAsia="ko-KR"/>
        </w:rPr>
        <w:fldChar w:fldCharType="separate"/>
      </w:r>
      <w:r w:rsidR="000E1AC3" w:rsidRPr="00787666">
        <w:rPr>
          <w:b/>
        </w:rPr>
        <w:t xml:space="preserve">Proposal </w:t>
      </w:r>
      <w:r w:rsidR="000E1AC3">
        <w:rPr>
          <w:b/>
          <w:noProof/>
        </w:rPr>
        <w:t>9</w:t>
      </w:r>
      <w:r w:rsidR="000E1AC3" w:rsidRPr="00787666">
        <w:rPr>
          <w:b/>
        </w:rPr>
        <w:t>:</w:t>
      </w:r>
      <w:r w:rsidR="000E1AC3">
        <w:rPr>
          <w:b/>
          <w:lang w:eastAsia="ko-KR"/>
        </w:rPr>
        <w:t xml:space="preserve"> The PUCCH format 2 can also be included in the agreement for </w:t>
      </w:r>
      <m:oMath>
        <m:sSub>
          <m:sSubPr>
            <m:ctrlPr>
              <w:rPr>
                <w:rFonts w:ascii="Cambria Math" w:hAnsi="Cambria Math"/>
                <w:i/>
                <w:iCs/>
                <w:lang w:val="en-GB" w:eastAsia="ko-KR"/>
              </w:rPr>
            </m:ctrlPr>
          </m:sSubPr>
          <m:e>
            <m:r>
              <m:rPr>
                <m:sty m:val="p"/>
              </m:rPr>
              <w:rPr>
                <w:rFonts w:ascii="Cambria Math" w:hAnsi="Cambria Math"/>
                <w:lang w:val="en-GB" w:eastAsia="ko-KR"/>
              </w:rPr>
              <m:t>∆</m:t>
            </m:r>
          </m:e>
          <m:sub>
            <m:r>
              <m:rPr>
                <m:sty m:val="p"/>
              </m:rPr>
              <w:rPr>
                <w:rFonts w:ascii="Cambria Math" w:hAnsi="Cambria Math"/>
                <w:lang w:val="en-GB" w:eastAsia="ko-KR"/>
              </w:rPr>
              <m:t>TF,b,f,c</m:t>
            </m:r>
          </m:sub>
        </m:sSub>
        <m:d>
          <m:dPr>
            <m:ctrlPr>
              <w:rPr>
                <w:rFonts w:ascii="Cambria Math" w:hAnsi="Cambria Math"/>
                <w:i/>
                <w:iCs/>
                <w:lang w:val="en-GB" w:eastAsia="ko-KR"/>
              </w:rPr>
            </m:ctrlPr>
          </m:dPr>
          <m:e>
            <m:r>
              <m:rPr>
                <m:sty m:val="p"/>
              </m:rPr>
              <w:rPr>
                <w:rFonts w:ascii="Cambria Math" w:hAnsi="Cambria Math"/>
                <w:lang w:val="en-GB" w:eastAsia="ko-KR"/>
              </w:rPr>
              <m:t>i</m:t>
            </m:r>
          </m:e>
        </m:d>
      </m:oMath>
      <w:r w:rsidR="000E1AC3">
        <w:rPr>
          <w:rFonts w:hint="eastAsia"/>
          <w:b/>
          <w:lang w:eastAsia="ko-KR"/>
        </w:rPr>
        <w:t xml:space="preserve"> </w:t>
      </w:r>
      <w:r w:rsidR="000E1AC3">
        <w:rPr>
          <w:b/>
          <w:lang w:eastAsia="ko-KR"/>
        </w:rPr>
        <w:t>calculation.</w:t>
      </w:r>
      <w:r>
        <w:rPr>
          <w:lang w:eastAsia="ko-KR"/>
        </w:rPr>
        <w:fldChar w:fldCharType="end"/>
      </w:r>
    </w:p>
    <w:p w14:paraId="4461E824" w14:textId="6B8F01DA" w:rsidR="00E1298F" w:rsidRDefault="00496A12" w:rsidP="00E1298F">
      <w:pPr>
        <w:pStyle w:val="B1"/>
        <w:rPr>
          <w:lang w:eastAsia="ko-KR"/>
        </w:rPr>
      </w:pPr>
      <w:r>
        <w:rPr>
          <w:lang w:eastAsia="ko-KR"/>
        </w:rPr>
        <w:t>R</w:t>
      </w:r>
      <w:r w:rsidR="00E1298F">
        <w:rPr>
          <w:lang w:eastAsia="ko-KR"/>
        </w:rPr>
        <w:t xml:space="preserve">egarding PUSCH transmissions, we would like to </w:t>
      </w:r>
      <w:r w:rsidR="00627AB0">
        <w:rPr>
          <w:lang w:eastAsia="ko-KR"/>
        </w:rPr>
        <w:t>suggest the followings</w:t>
      </w:r>
      <w:r w:rsidR="00E1298F">
        <w:rPr>
          <w:lang w:eastAsia="ko-KR"/>
        </w:rPr>
        <w:t xml:space="preserve">. </w:t>
      </w:r>
    </w:p>
    <w:p w14:paraId="55F5D4B1" w14:textId="76535960" w:rsidR="006F6E04" w:rsidRDefault="00395530" w:rsidP="00E1298F">
      <w:pPr>
        <w:pStyle w:val="B1"/>
        <w:rPr>
          <w:lang w:eastAsia="ko-KR"/>
        </w:rPr>
      </w:pPr>
      <w:r>
        <w:rPr>
          <w:lang w:eastAsia="ko-KR"/>
        </w:rPr>
        <w:fldChar w:fldCharType="begin"/>
      </w:r>
      <w:r>
        <w:rPr>
          <w:lang w:eastAsia="ko-KR"/>
        </w:rPr>
        <w:instrText xml:space="preserve"> REF _Ref71708922 \h </w:instrText>
      </w:r>
      <w:r>
        <w:rPr>
          <w:lang w:eastAsia="ko-KR"/>
        </w:rPr>
      </w:r>
      <w:r>
        <w:rPr>
          <w:lang w:eastAsia="ko-KR"/>
        </w:rPr>
        <w:fldChar w:fldCharType="separate"/>
      </w:r>
      <w:r w:rsidR="000E1AC3" w:rsidRPr="00787666">
        <w:rPr>
          <w:b/>
        </w:rPr>
        <w:t xml:space="preserve">Proposal </w:t>
      </w:r>
      <w:r w:rsidR="000E1AC3">
        <w:rPr>
          <w:b/>
          <w:noProof/>
        </w:rPr>
        <w:t>10</w:t>
      </w:r>
      <w:r w:rsidR="000E1AC3" w:rsidRPr="00787666">
        <w:rPr>
          <w:b/>
        </w:rPr>
        <w:t>:</w:t>
      </w:r>
      <w:r w:rsidR="000E1AC3" w:rsidRPr="00E1298F">
        <w:rPr>
          <w:b/>
        </w:rPr>
        <w:t xml:space="preserve"> The scheduling UL-DCI has an additional field whether or not to allow multiplex HP UCI and LP UCI</w:t>
      </w:r>
      <w:r>
        <w:rPr>
          <w:lang w:eastAsia="ko-KR"/>
        </w:rPr>
        <w:fldChar w:fldCharType="end"/>
      </w:r>
      <w:r w:rsidR="00146528">
        <w:rPr>
          <w:lang w:eastAsia="ko-KR"/>
        </w:rPr>
        <w:t xml:space="preserve"> </w:t>
      </w:r>
    </w:p>
    <w:p w14:paraId="27843125" w14:textId="42084F47" w:rsidR="00BC61E3" w:rsidRDefault="00BC61E3"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_Ref83894373 \h</w:instrText>
      </w:r>
      <w:r>
        <w:rPr>
          <w:lang w:eastAsia="ko-KR"/>
        </w:rPr>
        <w:instrText xml:space="preserve"> </w:instrText>
      </w:r>
      <w:r>
        <w:rPr>
          <w:lang w:eastAsia="ko-KR"/>
        </w:rPr>
      </w:r>
      <w:r>
        <w:rPr>
          <w:lang w:eastAsia="ko-KR"/>
        </w:rPr>
        <w:fldChar w:fldCharType="separate"/>
      </w:r>
      <w:r w:rsidR="000E1AC3" w:rsidRPr="00BC0F2C">
        <w:rPr>
          <w:b/>
        </w:rPr>
        <w:t xml:space="preserve">Proposal </w:t>
      </w:r>
      <w:r w:rsidR="000E1AC3">
        <w:rPr>
          <w:b/>
          <w:noProof/>
        </w:rPr>
        <w:t>11</w:t>
      </w:r>
      <w:r w:rsidR="000E1AC3" w:rsidRPr="00BC0F2C">
        <w:rPr>
          <w:b/>
        </w:rPr>
        <w:t xml:space="preserve">: </w:t>
      </w:r>
      <w:r w:rsidR="000E1AC3" w:rsidRPr="0026028C">
        <w:rPr>
          <w:rFonts w:eastAsia="Microsoft YaHei"/>
          <w:b/>
        </w:rPr>
        <w:t>UCI into a PU</w:t>
      </w:r>
      <w:r w:rsidR="000E1AC3" w:rsidRPr="0026028C">
        <w:rPr>
          <w:rFonts w:eastAsia="Microsoft YaHei"/>
          <w:b/>
          <w:lang w:eastAsia="zh-CN"/>
        </w:rPr>
        <w:t>S</w:t>
      </w:r>
      <w:r w:rsidR="000E1AC3" w:rsidRPr="0026028C">
        <w:rPr>
          <w:rFonts w:eastAsia="Microsoft YaHei"/>
          <w:b/>
        </w:rPr>
        <w:t>CH</w:t>
      </w:r>
      <w:r w:rsidR="000E1AC3" w:rsidRPr="0026028C">
        <w:rPr>
          <w:rFonts w:eastAsia="Microsoft YaHei"/>
          <w:b/>
          <w:lang w:eastAsia="zh-CN"/>
        </w:rPr>
        <w:t xml:space="preserve"> with different priorities can be </w:t>
      </w:r>
      <w:r w:rsidR="000E1AC3" w:rsidRPr="00BC0F2C">
        <w:rPr>
          <w:rFonts w:eastAsia="Microsoft YaHei"/>
          <w:b/>
          <w:lang w:eastAsia="zh-CN"/>
        </w:rPr>
        <w:t xml:space="preserve">applied to </w:t>
      </w:r>
      <w:r w:rsidR="000E1AC3" w:rsidRPr="0026028C">
        <w:rPr>
          <w:rFonts w:eastAsia="Microsoft YaHei"/>
          <w:b/>
          <w:lang w:eastAsia="zh-CN"/>
        </w:rPr>
        <w:t>any type</w:t>
      </w:r>
      <w:r w:rsidR="000E1AC3">
        <w:rPr>
          <w:rFonts w:eastAsia="Microsoft YaHei"/>
          <w:b/>
          <w:lang w:eastAsia="zh-CN"/>
        </w:rPr>
        <w:t>, provided that the number of encoding chains kept not increased</w:t>
      </w:r>
      <w:r w:rsidR="000E1AC3" w:rsidRPr="0026028C">
        <w:rPr>
          <w:rFonts w:eastAsia="Microsoft YaHei"/>
          <w:b/>
          <w:lang w:eastAsia="zh-CN"/>
        </w:rPr>
        <w:t>.</w:t>
      </w:r>
      <w:r>
        <w:rPr>
          <w:lang w:eastAsia="ko-KR"/>
        </w:rPr>
        <w:fldChar w:fldCharType="end"/>
      </w:r>
    </w:p>
    <w:p w14:paraId="212E132B" w14:textId="64F18A95" w:rsidR="00BC0F2C" w:rsidRDefault="00BC0F2C"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_Ref83979557 \h</w:instrText>
      </w:r>
      <w:r>
        <w:rPr>
          <w:lang w:eastAsia="ko-KR"/>
        </w:rPr>
        <w:instrText xml:space="preserve"> </w:instrText>
      </w:r>
      <w:r>
        <w:rPr>
          <w:lang w:eastAsia="ko-KR"/>
        </w:rPr>
      </w:r>
      <w:r>
        <w:rPr>
          <w:lang w:eastAsia="ko-KR"/>
        </w:rPr>
        <w:fldChar w:fldCharType="separate"/>
      </w:r>
      <w:r w:rsidR="000E1AC3" w:rsidRPr="00BC0F2C">
        <w:rPr>
          <w:b/>
        </w:rPr>
        <w:t xml:space="preserve">Proposal </w:t>
      </w:r>
      <w:r w:rsidR="000E1AC3">
        <w:rPr>
          <w:b/>
          <w:noProof/>
        </w:rPr>
        <w:t>12</w:t>
      </w:r>
      <w:r w:rsidR="000E1AC3" w:rsidRPr="00BC0F2C">
        <w:rPr>
          <w:b/>
        </w:rPr>
        <w:t xml:space="preserve">: </w:t>
      </w:r>
      <w:r w:rsidR="000E1AC3">
        <w:rPr>
          <w:b/>
        </w:rPr>
        <w:t xml:space="preserve">Introduce </w:t>
      </w:r>
      <w:r w:rsidR="000E1AC3" w:rsidRPr="0026028C">
        <w:rPr>
          <w:b/>
        </w:rPr>
        <w:t xml:space="preserve">an additional field </w:t>
      </w:r>
      <w:r w:rsidR="000E1AC3">
        <w:rPr>
          <w:b/>
        </w:rPr>
        <w:t xml:space="preserve">in CG-UCI to indicate </w:t>
      </w:r>
      <w:r w:rsidR="000E1AC3" w:rsidRPr="0026028C">
        <w:rPr>
          <w:b/>
        </w:rPr>
        <w:t>whether</w:t>
      </w:r>
      <w:r w:rsidR="000E1AC3" w:rsidRPr="00BC0F2C">
        <w:rPr>
          <w:b/>
        </w:rPr>
        <w:t xml:space="preserve"> or not to multiplex HP UCI and LP UCI.</w:t>
      </w:r>
      <w:r>
        <w:rPr>
          <w:lang w:eastAsia="ko-KR"/>
        </w:rPr>
        <w:fldChar w:fldCharType="end"/>
      </w:r>
    </w:p>
    <w:p w14:paraId="6212F771" w14:textId="01535D6D" w:rsidR="00E1298F" w:rsidRDefault="00E1298F" w:rsidP="00E1298F">
      <w:pPr>
        <w:pStyle w:val="B1"/>
        <w:rPr>
          <w:b/>
        </w:rPr>
      </w:pPr>
      <w:r>
        <w:rPr>
          <w:b/>
        </w:rPr>
        <w:fldChar w:fldCharType="begin"/>
      </w:r>
      <w:r>
        <w:rPr>
          <w:b/>
        </w:rPr>
        <w:instrText xml:space="preserve"> REF _Ref54222171 \h </w:instrText>
      </w:r>
      <w:r>
        <w:rPr>
          <w:b/>
        </w:rPr>
      </w:r>
      <w:r>
        <w:rPr>
          <w:b/>
        </w:rPr>
        <w:fldChar w:fldCharType="separate"/>
      </w:r>
      <w:r w:rsidR="000E1AC3" w:rsidRPr="00787666">
        <w:rPr>
          <w:b/>
        </w:rPr>
        <w:t xml:space="preserve">Proposal </w:t>
      </w:r>
      <w:r w:rsidR="000E1AC3">
        <w:rPr>
          <w:b/>
          <w:noProof/>
        </w:rPr>
        <w:t>13</w:t>
      </w:r>
      <w:r w:rsidR="000E1AC3" w:rsidRPr="00787666">
        <w:rPr>
          <w:b/>
        </w:rPr>
        <w:t>:</w:t>
      </w:r>
      <w:r w:rsidR="000E1AC3" w:rsidRPr="00E1298F">
        <w:rPr>
          <w:rFonts w:eastAsiaTheme="minorEastAsia"/>
          <w:b/>
          <w:lang w:eastAsia="ko-KR"/>
        </w:rPr>
        <w:t xml:space="preserve"> For HARQ-ACK codebook construction, sub-slot based HARQ-ACK codebooks are concatenated, and </w:t>
      </w:r>
      <w:r w:rsidR="000E1AC3">
        <w:rPr>
          <w:rFonts w:eastAsiaTheme="minorEastAsia"/>
          <w:b/>
          <w:lang w:eastAsia="ko-KR"/>
        </w:rPr>
        <w:t>may</w:t>
      </w:r>
      <w:r w:rsidR="000E1AC3" w:rsidRPr="00E1298F">
        <w:rPr>
          <w:rFonts w:eastAsiaTheme="minorEastAsia"/>
          <w:b/>
          <w:lang w:eastAsia="ko-KR"/>
        </w:rPr>
        <w:t xml:space="preserve"> be transmitted for PUSCH </w:t>
      </w:r>
      <w:r w:rsidR="000E1AC3">
        <w:rPr>
          <w:rFonts w:eastAsiaTheme="minorEastAsia"/>
          <w:b/>
          <w:lang w:eastAsia="ko-KR"/>
        </w:rPr>
        <w:t>repetition</w:t>
      </w:r>
      <w:r w:rsidR="000E1AC3" w:rsidRPr="00E1298F">
        <w:rPr>
          <w:rFonts w:eastAsiaTheme="minorEastAsia"/>
          <w:b/>
          <w:lang w:eastAsia="ko-KR"/>
        </w:rPr>
        <w:t>.</w:t>
      </w:r>
      <w:r>
        <w:rPr>
          <w:b/>
        </w:rPr>
        <w:fldChar w:fldCharType="end"/>
      </w:r>
    </w:p>
    <w:p w14:paraId="4A2F7703" w14:textId="4484005C" w:rsidR="004D61C3" w:rsidRDefault="004D61C3" w:rsidP="00E1298F">
      <w:pPr>
        <w:pStyle w:val="B1"/>
        <w:rPr>
          <w:b/>
        </w:rPr>
      </w:pPr>
      <w:r>
        <w:rPr>
          <w:b/>
        </w:rPr>
        <w:fldChar w:fldCharType="begin"/>
      </w:r>
      <w:r>
        <w:rPr>
          <w:b/>
        </w:rPr>
        <w:instrText xml:space="preserve"> REF _Ref92295891 \h </w:instrText>
      </w:r>
      <w:r>
        <w:rPr>
          <w:b/>
        </w:rPr>
      </w:r>
      <w:r>
        <w:rPr>
          <w:b/>
        </w:rPr>
        <w:fldChar w:fldCharType="separate"/>
      </w:r>
      <w:r w:rsidR="000E1AC3" w:rsidRPr="00787666">
        <w:rPr>
          <w:b/>
        </w:rPr>
        <w:t xml:space="preserve">Proposal </w:t>
      </w:r>
      <w:r w:rsidR="000E1AC3">
        <w:rPr>
          <w:b/>
          <w:noProof/>
        </w:rPr>
        <w:t>14</w:t>
      </w:r>
      <w:r w:rsidR="000E1AC3" w:rsidRPr="00787666">
        <w:rPr>
          <w:b/>
        </w:rPr>
        <w:t>:</w:t>
      </w:r>
      <w:r w:rsidR="000E1AC3">
        <w:rPr>
          <w:rFonts w:eastAsiaTheme="minorEastAsia"/>
          <w:b/>
          <w:lang w:eastAsia="ko-KR"/>
        </w:rPr>
        <w:t xml:space="preserve"> LP CSI is rate matched and m</w:t>
      </w:r>
      <w:bookmarkStart w:id="30" w:name="_GoBack"/>
      <w:bookmarkEnd w:id="30"/>
      <w:r w:rsidR="000E1AC3">
        <w:rPr>
          <w:rFonts w:eastAsiaTheme="minorEastAsia"/>
          <w:b/>
          <w:lang w:eastAsia="ko-KR"/>
        </w:rPr>
        <w:t>apped as Rel-15 CSI part2 when HARQ and CSI reports are multiplexed onto PUSCH.</w:t>
      </w:r>
      <w:r>
        <w:rPr>
          <w:b/>
        </w:rPr>
        <w:fldChar w:fldCharType="end"/>
      </w:r>
    </w:p>
    <w:p w14:paraId="7555AE35" w14:textId="59E37C4D" w:rsidR="004D61C3" w:rsidRDefault="004D61C3" w:rsidP="00E1298F">
      <w:pPr>
        <w:pStyle w:val="B1"/>
        <w:rPr>
          <w:b/>
        </w:rPr>
      </w:pPr>
      <w:r>
        <w:rPr>
          <w:b/>
        </w:rPr>
        <w:fldChar w:fldCharType="begin"/>
      </w:r>
      <w:r>
        <w:rPr>
          <w:b/>
        </w:rPr>
        <w:instrText xml:space="preserve"> REF _Ref92295896 \h </w:instrText>
      </w:r>
      <w:r>
        <w:rPr>
          <w:b/>
        </w:rPr>
      </w:r>
      <w:r>
        <w:rPr>
          <w:b/>
        </w:rPr>
        <w:fldChar w:fldCharType="separate"/>
      </w:r>
      <w:r w:rsidR="000E1AC3" w:rsidRPr="00787666">
        <w:rPr>
          <w:b/>
        </w:rPr>
        <w:t xml:space="preserve">Proposal </w:t>
      </w:r>
      <w:r w:rsidR="000E1AC3">
        <w:rPr>
          <w:b/>
          <w:noProof/>
        </w:rPr>
        <w:t>15</w:t>
      </w:r>
      <w:r w:rsidR="000E1AC3" w:rsidRPr="00787666">
        <w:rPr>
          <w:b/>
        </w:rPr>
        <w:t>:</w:t>
      </w:r>
      <w:r w:rsidR="000E1AC3">
        <w:rPr>
          <w:rFonts w:eastAsiaTheme="minorEastAsia"/>
          <w:b/>
          <w:lang w:eastAsia="ko-KR"/>
        </w:rPr>
        <w:t xml:space="preserve"> The LP HARQ can be dropped from PUSCH in the combination HP HARQ + LP HARQ + HP CSI of two parts.</w:t>
      </w:r>
      <w:r>
        <w:rPr>
          <w:b/>
        </w:rPr>
        <w:fldChar w:fldCharType="end"/>
      </w:r>
    </w:p>
    <w:p w14:paraId="3E35C663" w14:textId="711B3E07" w:rsidR="004D61C3" w:rsidRDefault="004D61C3" w:rsidP="00E1298F">
      <w:pPr>
        <w:pStyle w:val="B1"/>
        <w:rPr>
          <w:b/>
        </w:rPr>
      </w:pPr>
      <w:r>
        <w:rPr>
          <w:b/>
        </w:rPr>
        <w:fldChar w:fldCharType="begin"/>
      </w:r>
      <w:r>
        <w:rPr>
          <w:b/>
        </w:rPr>
        <w:instrText xml:space="preserve"> REF _Ref92295900 \h </w:instrText>
      </w:r>
      <w:r>
        <w:rPr>
          <w:b/>
        </w:rPr>
      </w:r>
      <w:r>
        <w:rPr>
          <w:b/>
        </w:rPr>
        <w:fldChar w:fldCharType="separate"/>
      </w:r>
      <w:r w:rsidR="000E1AC3" w:rsidRPr="00787666">
        <w:rPr>
          <w:b/>
        </w:rPr>
        <w:t xml:space="preserve">Proposal </w:t>
      </w:r>
      <w:r w:rsidR="000E1AC3">
        <w:rPr>
          <w:b/>
          <w:noProof/>
        </w:rPr>
        <w:t>16</w:t>
      </w:r>
      <w:r w:rsidR="000E1AC3" w:rsidRPr="00787666">
        <w:rPr>
          <w:b/>
        </w:rPr>
        <w:t>:</w:t>
      </w:r>
      <w:r w:rsidR="000E1AC3">
        <w:rPr>
          <w:rFonts w:eastAsiaTheme="minorEastAsia"/>
          <w:b/>
          <w:lang w:eastAsia="ko-KR"/>
        </w:rPr>
        <w:t xml:space="preserve"> The LP HARQ may not be not dropped from PUSCH in the combination HP HARQ + LP HARQ + HP CSI of one part.</w:t>
      </w:r>
      <w:r>
        <w:rPr>
          <w:b/>
        </w:rPr>
        <w:fldChar w:fldCharType="end"/>
      </w:r>
    </w:p>
    <w:p w14:paraId="76F18848" w14:textId="364C343E" w:rsidR="004D61C3" w:rsidRDefault="004D61C3" w:rsidP="00E1298F">
      <w:pPr>
        <w:pStyle w:val="B1"/>
        <w:rPr>
          <w:b/>
        </w:rPr>
      </w:pPr>
      <w:r>
        <w:rPr>
          <w:b/>
        </w:rPr>
        <w:fldChar w:fldCharType="begin"/>
      </w:r>
      <w:r>
        <w:rPr>
          <w:b/>
        </w:rPr>
        <w:instrText xml:space="preserve"> REF _Ref92295906 \h </w:instrText>
      </w:r>
      <w:r>
        <w:rPr>
          <w:b/>
        </w:rPr>
      </w:r>
      <w:r>
        <w:rPr>
          <w:b/>
        </w:rPr>
        <w:fldChar w:fldCharType="separate"/>
      </w:r>
      <w:r w:rsidR="000E1AC3" w:rsidRPr="00787666">
        <w:rPr>
          <w:b/>
        </w:rPr>
        <w:t xml:space="preserve">Proposal </w:t>
      </w:r>
      <w:r w:rsidR="000E1AC3">
        <w:rPr>
          <w:b/>
          <w:noProof/>
        </w:rPr>
        <w:t>17</w:t>
      </w:r>
      <w:r w:rsidR="000E1AC3" w:rsidRPr="00787666">
        <w:rPr>
          <w:b/>
        </w:rPr>
        <w:t>:</w:t>
      </w:r>
      <w:r w:rsidR="000E1AC3">
        <w:rPr>
          <w:rFonts w:eastAsiaTheme="minorEastAsia"/>
          <w:b/>
          <w:lang w:eastAsia="ko-KR"/>
        </w:rPr>
        <w:t xml:space="preserve"> The UL-SCH </w:t>
      </w:r>
      <w:r w:rsidR="000E1AC3">
        <w:rPr>
          <w:rFonts w:eastAsiaTheme="minorEastAsia" w:hint="eastAsia"/>
          <w:b/>
          <w:lang w:eastAsia="ko-KR"/>
        </w:rPr>
        <w:t>m</w:t>
      </w:r>
      <w:r w:rsidR="000E1AC3">
        <w:rPr>
          <w:rFonts w:eastAsiaTheme="minorEastAsia"/>
          <w:b/>
          <w:lang w:eastAsia="ko-KR"/>
        </w:rPr>
        <w:t>ay not affect the UCI dropping from PUSCH in the combination HP HARQ + LP HARQ + HP CSI</w:t>
      </w:r>
      <w:r>
        <w:rPr>
          <w:b/>
        </w:rPr>
        <w:fldChar w:fldCharType="end"/>
      </w:r>
    </w:p>
    <w:p w14:paraId="5085BDF5" w14:textId="4A92406B" w:rsidR="004D61C3" w:rsidRDefault="004D61C3" w:rsidP="00E1298F">
      <w:pPr>
        <w:pStyle w:val="B1"/>
        <w:rPr>
          <w:b/>
        </w:rPr>
      </w:pPr>
      <w:r>
        <w:rPr>
          <w:b/>
        </w:rPr>
        <w:fldChar w:fldCharType="begin"/>
      </w:r>
      <w:r>
        <w:rPr>
          <w:b/>
        </w:rPr>
        <w:instrText xml:space="preserve"> REF _Ref92295912 \h </w:instrText>
      </w:r>
      <w:r>
        <w:rPr>
          <w:b/>
        </w:rPr>
      </w:r>
      <w:r>
        <w:rPr>
          <w:b/>
        </w:rPr>
        <w:fldChar w:fldCharType="separate"/>
      </w:r>
      <w:r w:rsidR="000E1AC3" w:rsidRPr="00901E06">
        <w:rPr>
          <w:b/>
        </w:rPr>
        <w:t xml:space="preserve">Proposal </w:t>
      </w:r>
      <w:r w:rsidR="000E1AC3">
        <w:rPr>
          <w:b/>
          <w:noProof/>
        </w:rPr>
        <w:t>18</w:t>
      </w:r>
      <w:r w:rsidR="000E1AC3" w:rsidRPr="00901E06">
        <w:rPr>
          <w:b/>
        </w:rPr>
        <w:t>:</w:t>
      </w:r>
      <w:r w:rsidR="000E1AC3" w:rsidRPr="00901E06">
        <w:rPr>
          <w:rFonts w:eastAsiaTheme="minorEastAsia"/>
          <w:b/>
          <w:lang w:eastAsia="ko-KR"/>
        </w:rPr>
        <w:t xml:space="preserve"> If HP UCI is included in LP PUSCH, the ULCI may not cancel the PUSCH transmission.</w:t>
      </w:r>
      <w:r>
        <w:rPr>
          <w:b/>
        </w:rPr>
        <w:fldChar w:fldCharType="end"/>
      </w:r>
    </w:p>
    <w:sectPr w:rsidR="004D61C3"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29C6E" w14:textId="77777777" w:rsidR="0080085F" w:rsidRDefault="0080085F" w:rsidP="003E77F5">
      <w:r>
        <w:separator/>
      </w:r>
    </w:p>
  </w:endnote>
  <w:endnote w:type="continuationSeparator" w:id="0">
    <w:p w14:paraId="7B99D256" w14:textId="77777777" w:rsidR="0080085F" w:rsidRDefault="0080085F" w:rsidP="003E77F5">
      <w:r>
        <w:continuationSeparator/>
      </w:r>
    </w:p>
  </w:endnote>
  <w:endnote w:type="continuationNotice" w:id="1">
    <w:p w14:paraId="1443C8F5" w14:textId="77777777" w:rsidR="0080085F" w:rsidRDefault="008008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80085F" w:rsidRDefault="0080085F">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80085F" w:rsidRDefault="0080085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744988" w14:textId="77777777" w:rsidR="0080085F" w:rsidRDefault="0080085F" w:rsidP="003E77F5">
      <w:r>
        <w:separator/>
      </w:r>
    </w:p>
  </w:footnote>
  <w:footnote w:type="continuationSeparator" w:id="0">
    <w:p w14:paraId="0C8A94AB" w14:textId="77777777" w:rsidR="0080085F" w:rsidRDefault="0080085F" w:rsidP="003E77F5">
      <w:r>
        <w:continuationSeparator/>
      </w:r>
    </w:p>
  </w:footnote>
  <w:footnote w:type="continuationNotice" w:id="1">
    <w:p w14:paraId="3C9C5872" w14:textId="77777777" w:rsidR="0080085F" w:rsidRDefault="008008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8E3C82"/>
    <w:multiLevelType w:val="hybridMultilevel"/>
    <w:tmpl w:val="2B3E70EE"/>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6D4E5E"/>
    <w:multiLevelType w:val="multilevel"/>
    <w:tmpl w:val="5B3A3068"/>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Theme="minorEastAsia" w:hAnsi="Times New Roman" w:cs="Times New Roman" w:hint="default"/>
        <w:lang w:val="en-GB"/>
      </w:rPr>
    </w:lvl>
    <w:lvl w:ilvl="2">
      <w:start w:val="1"/>
      <w:numFmt w:val="bullet"/>
      <w:lvlText w:val=""/>
      <w:lvlJc w:val="left"/>
      <w:pPr>
        <w:ind w:left="1260" w:hanging="420"/>
      </w:pPr>
      <w:rPr>
        <w:rFonts w:ascii="Wingdings" w:hAnsi="Wingdings" w:hint="default"/>
        <w:lang w:val="en-US"/>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1F2037"/>
    <w:multiLevelType w:val="multilevel"/>
    <w:tmpl w:val="231F2037"/>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0"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7C68F4"/>
    <w:multiLevelType w:val="multilevel"/>
    <w:tmpl w:val="337C68F4"/>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701581F"/>
    <w:multiLevelType w:val="hybridMultilevel"/>
    <w:tmpl w:val="A5821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0A374C1"/>
    <w:multiLevelType w:val="hybridMultilevel"/>
    <w:tmpl w:val="CD5E3E06"/>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7" w15:restartNumberingAfterBreak="0">
    <w:nsid w:val="40A406DE"/>
    <w:multiLevelType w:val="multilevel"/>
    <w:tmpl w:val="40A406DE"/>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8" w15:restartNumberingAfterBreak="0">
    <w:nsid w:val="44861862"/>
    <w:multiLevelType w:val="hybridMultilevel"/>
    <w:tmpl w:val="F1746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C804F4"/>
    <w:multiLevelType w:val="multilevel"/>
    <w:tmpl w:val="47C804F4"/>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1"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5"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F5A523B"/>
    <w:multiLevelType w:val="hybridMultilevel"/>
    <w:tmpl w:val="2F7AC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A987B99"/>
    <w:multiLevelType w:val="multilevel"/>
    <w:tmpl w:val="7A987B9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B872DB0"/>
    <w:multiLevelType w:val="hybridMultilevel"/>
    <w:tmpl w:val="EB5CA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16"/>
  </w:num>
  <w:num w:numId="4">
    <w:abstractNumId w:val="28"/>
  </w:num>
  <w:num w:numId="5">
    <w:abstractNumId w:val="26"/>
  </w:num>
  <w:num w:numId="6">
    <w:abstractNumId w:val="27"/>
  </w:num>
  <w:num w:numId="7">
    <w:abstractNumId w:val="29"/>
  </w:num>
  <w:num w:numId="8">
    <w:abstractNumId w:val="22"/>
  </w:num>
  <w:num w:numId="9">
    <w:abstractNumId w:val="10"/>
  </w:num>
  <w:num w:numId="10">
    <w:abstractNumId w:val="11"/>
  </w:num>
  <w:num w:numId="11">
    <w:abstractNumId w:val="30"/>
  </w:num>
  <w:num w:numId="12">
    <w:abstractNumId w:val="4"/>
  </w:num>
  <w:num w:numId="13">
    <w:abstractNumId w:val="32"/>
  </w:num>
  <w:num w:numId="14">
    <w:abstractNumId w:val="3"/>
  </w:num>
  <w:num w:numId="15">
    <w:abstractNumId w:val="31"/>
  </w:num>
  <w:num w:numId="16">
    <w:abstractNumId w:val="21"/>
  </w:num>
  <w:num w:numId="17">
    <w:abstractNumId w:val="7"/>
  </w:num>
  <w:num w:numId="18">
    <w:abstractNumId w:val="24"/>
  </w:num>
  <w:num w:numId="19">
    <w:abstractNumId w:val="33"/>
  </w:num>
  <w:num w:numId="20">
    <w:abstractNumId w:val="20"/>
  </w:num>
  <w:num w:numId="21">
    <w:abstractNumId w:val="17"/>
  </w:num>
  <w:num w:numId="22">
    <w:abstractNumId w:val="9"/>
  </w:num>
  <w:num w:numId="23">
    <w:abstractNumId w:val="34"/>
  </w:num>
  <w:num w:numId="24">
    <w:abstractNumId w:val="13"/>
  </w:num>
  <w:num w:numId="25">
    <w:abstractNumId w:val="19"/>
  </w:num>
  <w:num w:numId="26">
    <w:abstractNumId w:val="15"/>
  </w:num>
  <w:num w:numId="27">
    <w:abstractNumId w:val="23"/>
  </w:num>
  <w:num w:numId="28">
    <w:abstractNumId w:val="23"/>
  </w:num>
  <w:num w:numId="29">
    <w:abstractNumId w:val="12"/>
  </w:num>
  <w:num w:numId="30">
    <w:abstractNumId w:val="6"/>
  </w:num>
  <w:num w:numId="31">
    <w:abstractNumId w:val="5"/>
  </w:num>
  <w:num w:numId="32">
    <w:abstractNumId w:val="0"/>
  </w:num>
  <w:num w:numId="33">
    <w:abstractNumId w:val="25"/>
  </w:num>
  <w:num w:numId="34">
    <w:abstractNumId w:val="35"/>
  </w:num>
  <w:num w:numId="35">
    <w:abstractNumId w:val="8"/>
  </w:num>
  <w:num w:numId="36">
    <w:abstractNumId w:val="18"/>
  </w:num>
  <w:num w:numId="37">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2100"/>
    <w:rsid w:val="000021E5"/>
    <w:rsid w:val="00004E3D"/>
    <w:rsid w:val="00005A4B"/>
    <w:rsid w:val="00006DFD"/>
    <w:rsid w:val="00007B8B"/>
    <w:rsid w:val="000105B7"/>
    <w:rsid w:val="00010BD5"/>
    <w:rsid w:val="00010F55"/>
    <w:rsid w:val="00011226"/>
    <w:rsid w:val="000115D5"/>
    <w:rsid w:val="00011853"/>
    <w:rsid w:val="00011AFF"/>
    <w:rsid w:val="00012D24"/>
    <w:rsid w:val="00013621"/>
    <w:rsid w:val="000136DE"/>
    <w:rsid w:val="00013814"/>
    <w:rsid w:val="000138E8"/>
    <w:rsid w:val="0001483E"/>
    <w:rsid w:val="000150A3"/>
    <w:rsid w:val="00016A80"/>
    <w:rsid w:val="00016EE1"/>
    <w:rsid w:val="000173CD"/>
    <w:rsid w:val="00017C7C"/>
    <w:rsid w:val="000212D6"/>
    <w:rsid w:val="0002235B"/>
    <w:rsid w:val="00022DF8"/>
    <w:rsid w:val="00023C8F"/>
    <w:rsid w:val="00023E1A"/>
    <w:rsid w:val="000241EA"/>
    <w:rsid w:val="00024E57"/>
    <w:rsid w:val="000260F6"/>
    <w:rsid w:val="00026CD3"/>
    <w:rsid w:val="00030BCC"/>
    <w:rsid w:val="00030BCE"/>
    <w:rsid w:val="0003123F"/>
    <w:rsid w:val="00031DCE"/>
    <w:rsid w:val="000329D4"/>
    <w:rsid w:val="000338C4"/>
    <w:rsid w:val="00033B50"/>
    <w:rsid w:val="00033D2B"/>
    <w:rsid w:val="00034163"/>
    <w:rsid w:val="000349B9"/>
    <w:rsid w:val="00034ADE"/>
    <w:rsid w:val="00034FE5"/>
    <w:rsid w:val="000356F9"/>
    <w:rsid w:val="00035ADF"/>
    <w:rsid w:val="00036157"/>
    <w:rsid w:val="00036772"/>
    <w:rsid w:val="00040301"/>
    <w:rsid w:val="00040915"/>
    <w:rsid w:val="00040994"/>
    <w:rsid w:val="00041134"/>
    <w:rsid w:val="00042105"/>
    <w:rsid w:val="000422FC"/>
    <w:rsid w:val="000431EA"/>
    <w:rsid w:val="0004378A"/>
    <w:rsid w:val="00043AEE"/>
    <w:rsid w:val="00043C20"/>
    <w:rsid w:val="0004496F"/>
    <w:rsid w:val="00044B23"/>
    <w:rsid w:val="000453E4"/>
    <w:rsid w:val="000454C6"/>
    <w:rsid w:val="00045543"/>
    <w:rsid w:val="00045C6F"/>
    <w:rsid w:val="00047C0C"/>
    <w:rsid w:val="00047F79"/>
    <w:rsid w:val="0005004A"/>
    <w:rsid w:val="00050A4A"/>
    <w:rsid w:val="00050A6C"/>
    <w:rsid w:val="000517D2"/>
    <w:rsid w:val="00051E2C"/>
    <w:rsid w:val="000534C2"/>
    <w:rsid w:val="00053B8B"/>
    <w:rsid w:val="0005462B"/>
    <w:rsid w:val="00054A0C"/>
    <w:rsid w:val="00054D15"/>
    <w:rsid w:val="000553E2"/>
    <w:rsid w:val="0005563E"/>
    <w:rsid w:val="000565F3"/>
    <w:rsid w:val="00056E9D"/>
    <w:rsid w:val="000579DB"/>
    <w:rsid w:val="00057DAE"/>
    <w:rsid w:val="0006020B"/>
    <w:rsid w:val="00060542"/>
    <w:rsid w:val="00060C5C"/>
    <w:rsid w:val="00060F38"/>
    <w:rsid w:val="00061765"/>
    <w:rsid w:val="00062181"/>
    <w:rsid w:val="00063F75"/>
    <w:rsid w:val="000642B7"/>
    <w:rsid w:val="0006461D"/>
    <w:rsid w:val="00064DA7"/>
    <w:rsid w:val="00065553"/>
    <w:rsid w:val="00066587"/>
    <w:rsid w:val="00071292"/>
    <w:rsid w:val="0007182A"/>
    <w:rsid w:val="00071FA3"/>
    <w:rsid w:val="00072059"/>
    <w:rsid w:val="00072325"/>
    <w:rsid w:val="00072F50"/>
    <w:rsid w:val="00073E74"/>
    <w:rsid w:val="000741E5"/>
    <w:rsid w:val="00074666"/>
    <w:rsid w:val="00074783"/>
    <w:rsid w:val="00074F93"/>
    <w:rsid w:val="0007609C"/>
    <w:rsid w:val="00077D0E"/>
    <w:rsid w:val="00077EB2"/>
    <w:rsid w:val="00080C61"/>
    <w:rsid w:val="00081350"/>
    <w:rsid w:val="00081776"/>
    <w:rsid w:val="00082F37"/>
    <w:rsid w:val="000831F3"/>
    <w:rsid w:val="000832C1"/>
    <w:rsid w:val="00083957"/>
    <w:rsid w:val="00083A0C"/>
    <w:rsid w:val="00084C57"/>
    <w:rsid w:val="00084D2E"/>
    <w:rsid w:val="000859E4"/>
    <w:rsid w:val="00085A0B"/>
    <w:rsid w:val="00085DCE"/>
    <w:rsid w:val="00086109"/>
    <w:rsid w:val="000861CB"/>
    <w:rsid w:val="0008626E"/>
    <w:rsid w:val="000862BD"/>
    <w:rsid w:val="000864C9"/>
    <w:rsid w:val="0008666A"/>
    <w:rsid w:val="00090524"/>
    <w:rsid w:val="0009066D"/>
    <w:rsid w:val="00090B92"/>
    <w:rsid w:val="00090D62"/>
    <w:rsid w:val="000934C4"/>
    <w:rsid w:val="000936B2"/>
    <w:rsid w:val="000948A9"/>
    <w:rsid w:val="00094940"/>
    <w:rsid w:val="00095EF1"/>
    <w:rsid w:val="0009706A"/>
    <w:rsid w:val="0009744D"/>
    <w:rsid w:val="00097564"/>
    <w:rsid w:val="00097574"/>
    <w:rsid w:val="0009757E"/>
    <w:rsid w:val="00097C8C"/>
    <w:rsid w:val="00097CCA"/>
    <w:rsid w:val="00097D8A"/>
    <w:rsid w:val="000A0459"/>
    <w:rsid w:val="000A0671"/>
    <w:rsid w:val="000A1CA2"/>
    <w:rsid w:val="000A27E5"/>
    <w:rsid w:val="000A28F0"/>
    <w:rsid w:val="000A2E8A"/>
    <w:rsid w:val="000A35E6"/>
    <w:rsid w:val="000A4148"/>
    <w:rsid w:val="000A4CDA"/>
    <w:rsid w:val="000A5CD8"/>
    <w:rsid w:val="000A60BF"/>
    <w:rsid w:val="000A71F6"/>
    <w:rsid w:val="000A734E"/>
    <w:rsid w:val="000B0553"/>
    <w:rsid w:val="000B2641"/>
    <w:rsid w:val="000B3449"/>
    <w:rsid w:val="000B3653"/>
    <w:rsid w:val="000B3D4A"/>
    <w:rsid w:val="000B48E0"/>
    <w:rsid w:val="000B4F36"/>
    <w:rsid w:val="000B5A12"/>
    <w:rsid w:val="000C01F3"/>
    <w:rsid w:val="000C1105"/>
    <w:rsid w:val="000C28E9"/>
    <w:rsid w:val="000C2E1C"/>
    <w:rsid w:val="000C3390"/>
    <w:rsid w:val="000C46D0"/>
    <w:rsid w:val="000C4832"/>
    <w:rsid w:val="000C6174"/>
    <w:rsid w:val="000C6DE0"/>
    <w:rsid w:val="000C7371"/>
    <w:rsid w:val="000C7A9C"/>
    <w:rsid w:val="000C7C51"/>
    <w:rsid w:val="000C7E3B"/>
    <w:rsid w:val="000C7E40"/>
    <w:rsid w:val="000D088B"/>
    <w:rsid w:val="000D0C92"/>
    <w:rsid w:val="000D1652"/>
    <w:rsid w:val="000D1C83"/>
    <w:rsid w:val="000D275E"/>
    <w:rsid w:val="000D2BC4"/>
    <w:rsid w:val="000D3158"/>
    <w:rsid w:val="000D409F"/>
    <w:rsid w:val="000D4701"/>
    <w:rsid w:val="000D4B19"/>
    <w:rsid w:val="000D60E1"/>
    <w:rsid w:val="000D6C90"/>
    <w:rsid w:val="000D7194"/>
    <w:rsid w:val="000D7583"/>
    <w:rsid w:val="000D7942"/>
    <w:rsid w:val="000E05BB"/>
    <w:rsid w:val="000E129F"/>
    <w:rsid w:val="000E12C4"/>
    <w:rsid w:val="000E1730"/>
    <w:rsid w:val="000E1AC3"/>
    <w:rsid w:val="000E1ADC"/>
    <w:rsid w:val="000E6811"/>
    <w:rsid w:val="000E7139"/>
    <w:rsid w:val="000F0CF0"/>
    <w:rsid w:val="000F0EF5"/>
    <w:rsid w:val="000F1B35"/>
    <w:rsid w:val="000F2A25"/>
    <w:rsid w:val="000F2D7B"/>
    <w:rsid w:val="000F328E"/>
    <w:rsid w:val="000F3758"/>
    <w:rsid w:val="000F67FD"/>
    <w:rsid w:val="000F7122"/>
    <w:rsid w:val="000F75DD"/>
    <w:rsid w:val="000F7792"/>
    <w:rsid w:val="000F7B28"/>
    <w:rsid w:val="000F7FCD"/>
    <w:rsid w:val="00100519"/>
    <w:rsid w:val="001005C0"/>
    <w:rsid w:val="00101A13"/>
    <w:rsid w:val="001029BB"/>
    <w:rsid w:val="0010429C"/>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409E"/>
    <w:rsid w:val="001148E0"/>
    <w:rsid w:val="00115C34"/>
    <w:rsid w:val="00115DFD"/>
    <w:rsid w:val="00116C91"/>
    <w:rsid w:val="001178FC"/>
    <w:rsid w:val="0012012C"/>
    <w:rsid w:val="0012273E"/>
    <w:rsid w:val="00123942"/>
    <w:rsid w:val="00123AAF"/>
    <w:rsid w:val="00126A4B"/>
    <w:rsid w:val="00126A6B"/>
    <w:rsid w:val="00126DEE"/>
    <w:rsid w:val="001276A9"/>
    <w:rsid w:val="0012776B"/>
    <w:rsid w:val="00127A34"/>
    <w:rsid w:val="00130A59"/>
    <w:rsid w:val="00130D2E"/>
    <w:rsid w:val="001333AD"/>
    <w:rsid w:val="00133561"/>
    <w:rsid w:val="00135628"/>
    <w:rsid w:val="00135873"/>
    <w:rsid w:val="0013694B"/>
    <w:rsid w:val="00137953"/>
    <w:rsid w:val="00137F2B"/>
    <w:rsid w:val="0014359B"/>
    <w:rsid w:val="00143E45"/>
    <w:rsid w:val="0014458B"/>
    <w:rsid w:val="00144EE5"/>
    <w:rsid w:val="001453F6"/>
    <w:rsid w:val="00146528"/>
    <w:rsid w:val="00146FD8"/>
    <w:rsid w:val="001503C7"/>
    <w:rsid w:val="0015235F"/>
    <w:rsid w:val="00152F9D"/>
    <w:rsid w:val="001531D1"/>
    <w:rsid w:val="00153D01"/>
    <w:rsid w:val="00153F83"/>
    <w:rsid w:val="00154C51"/>
    <w:rsid w:val="00154DC2"/>
    <w:rsid w:val="00154DDA"/>
    <w:rsid w:val="001555D2"/>
    <w:rsid w:val="001561E7"/>
    <w:rsid w:val="00156682"/>
    <w:rsid w:val="001566E3"/>
    <w:rsid w:val="00157C02"/>
    <w:rsid w:val="0016046C"/>
    <w:rsid w:val="00160FB0"/>
    <w:rsid w:val="00161747"/>
    <w:rsid w:val="001628AB"/>
    <w:rsid w:val="0016322E"/>
    <w:rsid w:val="001638F8"/>
    <w:rsid w:val="00163CC4"/>
    <w:rsid w:val="001657ED"/>
    <w:rsid w:val="00165C79"/>
    <w:rsid w:val="001667F8"/>
    <w:rsid w:val="00166928"/>
    <w:rsid w:val="00166E53"/>
    <w:rsid w:val="001705C2"/>
    <w:rsid w:val="00171BAA"/>
    <w:rsid w:val="00172545"/>
    <w:rsid w:val="00173414"/>
    <w:rsid w:val="0017446D"/>
    <w:rsid w:val="001756EB"/>
    <w:rsid w:val="00176037"/>
    <w:rsid w:val="00176D7C"/>
    <w:rsid w:val="00177181"/>
    <w:rsid w:val="0017747E"/>
    <w:rsid w:val="001774E0"/>
    <w:rsid w:val="00177536"/>
    <w:rsid w:val="001808DF"/>
    <w:rsid w:val="00180B68"/>
    <w:rsid w:val="00181736"/>
    <w:rsid w:val="00182724"/>
    <w:rsid w:val="0018349C"/>
    <w:rsid w:val="00183EF3"/>
    <w:rsid w:val="00183F48"/>
    <w:rsid w:val="001857B9"/>
    <w:rsid w:val="00185F9C"/>
    <w:rsid w:val="00187E0E"/>
    <w:rsid w:val="001902B3"/>
    <w:rsid w:val="00190EFB"/>
    <w:rsid w:val="00190F41"/>
    <w:rsid w:val="001916FD"/>
    <w:rsid w:val="00192909"/>
    <w:rsid w:val="001949CE"/>
    <w:rsid w:val="00195005"/>
    <w:rsid w:val="00195038"/>
    <w:rsid w:val="001958B9"/>
    <w:rsid w:val="0019677D"/>
    <w:rsid w:val="00196ED6"/>
    <w:rsid w:val="00197C1A"/>
    <w:rsid w:val="00197D02"/>
    <w:rsid w:val="00197DD4"/>
    <w:rsid w:val="001A007D"/>
    <w:rsid w:val="001A0F88"/>
    <w:rsid w:val="001A1B13"/>
    <w:rsid w:val="001A2645"/>
    <w:rsid w:val="001A28D1"/>
    <w:rsid w:val="001A2972"/>
    <w:rsid w:val="001A2E33"/>
    <w:rsid w:val="001A2EB5"/>
    <w:rsid w:val="001A34D8"/>
    <w:rsid w:val="001A395B"/>
    <w:rsid w:val="001A39F9"/>
    <w:rsid w:val="001A445B"/>
    <w:rsid w:val="001A4617"/>
    <w:rsid w:val="001A68B5"/>
    <w:rsid w:val="001A691A"/>
    <w:rsid w:val="001A6B07"/>
    <w:rsid w:val="001A790F"/>
    <w:rsid w:val="001A7CE0"/>
    <w:rsid w:val="001A7EF7"/>
    <w:rsid w:val="001B0F24"/>
    <w:rsid w:val="001B0FD4"/>
    <w:rsid w:val="001B287C"/>
    <w:rsid w:val="001B3160"/>
    <w:rsid w:val="001B460F"/>
    <w:rsid w:val="001B500A"/>
    <w:rsid w:val="001B6621"/>
    <w:rsid w:val="001B75B0"/>
    <w:rsid w:val="001B7FE4"/>
    <w:rsid w:val="001C01F0"/>
    <w:rsid w:val="001C114E"/>
    <w:rsid w:val="001C11D8"/>
    <w:rsid w:val="001C2183"/>
    <w:rsid w:val="001C2CD8"/>
    <w:rsid w:val="001C33D0"/>
    <w:rsid w:val="001C54DD"/>
    <w:rsid w:val="001C6257"/>
    <w:rsid w:val="001C6A92"/>
    <w:rsid w:val="001C6BE2"/>
    <w:rsid w:val="001C6D6A"/>
    <w:rsid w:val="001C7437"/>
    <w:rsid w:val="001D04EC"/>
    <w:rsid w:val="001D18E1"/>
    <w:rsid w:val="001D217E"/>
    <w:rsid w:val="001D2A5A"/>
    <w:rsid w:val="001D3FD7"/>
    <w:rsid w:val="001D4939"/>
    <w:rsid w:val="001D4D46"/>
    <w:rsid w:val="001D6883"/>
    <w:rsid w:val="001D6B36"/>
    <w:rsid w:val="001E0884"/>
    <w:rsid w:val="001E1367"/>
    <w:rsid w:val="001E1547"/>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67F"/>
    <w:rsid w:val="001E79C5"/>
    <w:rsid w:val="001E7E17"/>
    <w:rsid w:val="001F01EF"/>
    <w:rsid w:val="001F13A2"/>
    <w:rsid w:val="001F1A86"/>
    <w:rsid w:val="001F27B0"/>
    <w:rsid w:val="001F3655"/>
    <w:rsid w:val="001F40A7"/>
    <w:rsid w:val="001F430B"/>
    <w:rsid w:val="001F436B"/>
    <w:rsid w:val="001F5BA7"/>
    <w:rsid w:val="001F6686"/>
    <w:rsid w:val="001F6846"/>
    <w:rsid w:val="001F6A64"/>
    <w:rsid w:val="001F6D15"/>
    <w:rsid w:val="002000AF"/>
    <w:rsid w:val="002001EF"/>
    <w:rsid w:val="002007AA"/>
    <w:rsid w:val="002017FF"/>
    <w:rsid w:val="0020253F"/>
    <w:rsid w:val="00202A88"/>
    <w:rsid w:val="00204472"/>
    <w:rsid w:val="002047ED"/>
    <w:rsid w:val="00204D74"/>
    <w:rsid w:val="00205549"/>
    <w:rsid w:val="0020659A"/>
    <w:rsid w:val="00206FF7"/>
    <w:rsid w:val="0020755C"/>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D0C"/>
    <w:rsid w:val="00220888"/>
    <w:rsid w:val="00220B8F"/>
    <w:rsid w:val="00220C88"/>
    <w:rsid w:val="00220D5D"/>
    <w:rsid w:val="00220FEF"/>
    <w:rsid w:val="002213AE"/>
    <w:rsid w:val="00221C87"/>
    <w:rsid w:val="00222601"/>
    <w:rsid w:val="00222BC2"/>
    <w:rsid w:val="00223DBA"/>
    <w:rsid w:val="00223DBC"/>
    <w:rsid w:val="00224091"/>
    <w:rsid w:val="00224E90"/>
    <w:rsid w:val="00225A37"/>
    <w:rsid w:val="00225F49"/>
    <w:rsid w:val="00227CC0"/>
    <w:rsid w:val="00227F55"/>
    <w:rsid w:val="00231063"/>
    <w:rsid w:val="002314DE"/>
    <w:rsid w:val="00231804"/>
    <w:rsid w:val="00232702"/>
    <w:rsid w:val="0023279F"/>
    <w:rsid w:val="002328C6"/>
    <w:rsid w:val="00232B7B"/>
    <w:rsid w:val="00233B3A"/>
    <w:rsid w:val="00233BDF"/>
    <w:rsid w:val="00234ACC"/>
    <w:rsid w:val="0023515A"/>
    <w:rsid w:val="0023526F"/>
    <w:rsid w:val="0023570C"/>
    <w:rsid w:val="002357B0"/>
    <w:rsid w:val="0023586E"/>
    <w:rsid w:val="00236B31"/>
    <w:rsid w:val="00237576"/>
    <w:rsid w:val="0024127F"/>
    <w:rsid w:val="002428CF"/>
    <w:rsid w:val="00242940"/>
    <w:rsid w:val="00242D88"/>
    <w:rsid w:val="00243576"/>
    <w:rsid w:val="002439BE"/>
    <w:rsid w:val="00243A1E"/>
    <w:rsid w:val="00243AF0"/>
    <w:rsid w:val="00243BEA"/>
    <w:rsid w:val="00243DF3"/>
    <w:rsid w:val="002444DF"/>
    <w:rsid w:val="002470B2"/>
    <w:rsid w:val="00247748"/>
    <w:rsid w:val="00250140"/>
    <w:rsid w:val="0025019E"/>
    <w:rsid w:val="00250684"/>
    <w:rsid w:val="0025080A"/>
    <w:rsid w:val="00250907"/>
    <w:rsid w:val="0025097C"/>
    <w:rsid w:val="00250CBA"/>
    <w:rsid w:val="0025131E"/>
    <w:rsid w:val="00251902"/>
    <w:rsid w:val="00251C00"/>
    <w:rsid w:val="00252A81"/>
    <w:rsid w:val="00252BCE"/>
    <w:rsid w:val="00252E44"/>
    <w:rsid w:val="00254A80"/>
    <w:rsid w:val="00255192"/>
    <w:rsid w:val="002557C6"/>
    <w:rsid w:val="00255BDD"/>
    <w:rsid w:val="002560E2"/>
    <w:rsid w:val="002566A6"/>
    <w:rsid w:val="002566FA"/>
    <w:rsid w:val="002567D8"/>
    <w:rsid w:val="0026000D"/>
    <w:rsid w:val="00260010"/>
    <w:rsid w:val="0026028C"/>
    <w:rsid w:val="002608EA"/>
    <w:rsid w:val="002611FD"/>
    <w:rsid w:val="00261590"/>
    <w:rsid w:val="0026185D"/>
    <w:rsid w:val="0026191D"/>
    <w:rsid w:val="00261E96"/>
    <w:rsid w:val="00261FBA"/>
    <w:rsid w:val="002622B8"/>
    <w:rsid w:val="00263231"/>
    <w:rsid w:val="00263C2E"/>
    <w:rsid w:val="00263F4E"/>
    <w:rsid w:val="00265036"/>
    <w:rsid w:val="00265DDA"/>
    <w:rsid w:val="00265F19"/>
    <w:rsid w:val="002662DB"/>
    <w:rsid w:val="0026651B"/>
    <w:rsid w:val="00267148"/>
    <w:rsid w:val="00267C25"/>
    <w:rsid w:val="0027124B"/>
    <w:rsid w:val="0027195A"/>
    <w:rsid w:val="00271C1D"/>
    <w:rsid w:val="00271EBB"/>
    <w:rsid w:val="0027240C"/>
    <w:rsid w:val="002734D0"/>
    <w:rsid w:val="00273654"/>
    <w:rsid w:val="00273827"/>
    <w:rsid w:val="00273F8A"/>
    <w:rsid w:val="00274164"/>
    <w:rsid w:val="002747D7"/>
    <w:rsid w:val="0027501F"/>
    <w:rsid w:val="002757AB"/>
    <w:rsid w:val="002761ED"/>
    <w:rsid w:val="00276AB7"/>
    <w:rsid w:val="00276DC6"/>
    <w:rsid w:val="002775F9"/>
    <w:rsid w:val="00277934"/>
    <w:rsid w:val="00277E58"/>
    <w:rsid w:val="00281868"/>
    <w:rsid w:val="00281C37"/>
    <w:rsid w:val="00281F1A"/>
    <w:rsid w:val="002826AE"/>
    <w:rsid w:val="00282916"/>
    <w:rsid w:val="002832D0"/>
    <w:rsid w:val="002836AD"/>
    <w:rsid w:val="00283FEF"/>
    <w:rsid w:val="0028542D"/>
    <w:rsid w:val="002854A3"/>
    <w:rsid w:val="00285B8B"/>
    <w:rsid w:val="00286FE8"/>
    <w:rsid w:val="002877D3"/>
    <w:rsid w:val="00287DB4"/>
    <w:rsid w:val="0029027C"/>
    <w:rsid w:val="00290B46"/>
    <w:rsid w:val="00290F39"/>
    <w:rsid w:val="00291411"/>
    <w:rsid w:val="00291C8A"/>
    <w:rsid w:val="002923B9"/>
    <w:rsid w:val="002925AF"/>
    <w:rsid w:val="00292B41"/>
    <w:rsid w:val="00292B7E"/>
    <w:rsid w:val="00292FA2"/>
    <w:rsid w:val="002937B3"/>
    <w:rsid w:val="00293BEF"/>
    <w:rsid w:val="00293F3B"/>
    <w:rsid w:val="00294A0F"/>
    <w:rsid w:val="00295447"/>
    <w:rsid w:val="002954C3"/>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1A94"/>
    <w:rsid w:val="002B210B"/>
    <w:rsid w:val="002B2158"/>
    <w:rsid w:val="002B2D36"/>
    <w:rsid w:val="002B3648"/>
    <w:rsid w:val="002B45D6"/>
    <w:rsid w:val="002B4B5A"/>
    <w:rsid w:val="002B5BDD"/>
    <w:rsid w:val="002B6074"/>
    <w:rsid w:val="002B68C0"/>
    <w:rsid w:val="002B7153"/>
    <w:rsid w:val="002B721C"/>
    <w:rsid w:val="002B7953"/>
    <w:rsid w:val="002B7F73"/>
    <w:rsid w:val="002C03D9"/>
    <w:rsid w:val="002C04E1"/>
    <w:rsid w:val="002C0BBF"/>
    <w:rsid w:val="002C20B7"/>
    <w:rsid w:val="002C2130"/>
    <w:rsid w:val="002C2308"/>
    <w:rsid w:val="002C27F9"/>
    <w:rsid w:val="002C2A09"/>
    <w:rsid w:val="002C2BB6"/>
    <w:rsid w:val="002C3DF0"/>
    <w:rsid w:val="002C4103"/>
    <w:rsid w:val="002C44E3"/>
    <w:rsid w:val="002C4AEF"/>
    <w:rsid w:val="002C609A"/>
    <w:rsid w:val="002C641E"/>
    <w:rsid w:val="002C6698"/>
    <w:rsid w:val="002C6A66"/>
    <w:rsid w:val="002C6AC5"/>
    <w:rsid w:val="002C7D64"/>
    <w:rsid w:val="002D069A"/>
    <w:rsid w:val="002D0823"/>
    <w:rsid w:val="002D17A5"/>
    <w:rsid w:val="002D1AC9"/>
    <w:rsid w:val="002D1F36"/>
    <w:rsid w:val="002D284F"/>
    <w:rsid w:val="002D303C"/>
    <w:rsid w:val="002D31AC"/>
    <w:rsid w:val="002D37A0"/>
    <w:rsid w:val="002D3FA3"/>
    <w:rsid w:val="002D49EA"/>
    <w:rsid w:val="002D49FE"/>
    <w:rsid w:val="002D536B"/>
    <w:rsid w:val="002D53C3"/>
    <w:rsid w:val="002D5F74"/>
    <w:rsid w:val="002D6240"/>
    <w:rsid w:val="002D6363"/>
    <w:rsid w:val="002D6E64"/>
    <w:rsid w:val="002D7250"/>
    <w:rsid w:val="002D789A"/>
    <w:rsid w:val="002E1081"/>
    <w:rsid w:val="002E10AB"/>
    <w:rsid w:val="002E1D53"/>
    <w:rsid w:val="002E25FA"/>
    <w:rsid w:val="002E2805"/>
    <w:rsid w:val="002E3268"/>
    <w:rsid w:val="002E332B"/>
    <w:rsid w:val="002E3D8A"/>
    <w:rsid w:val="002E3F6F"/>
    <w:rsid w:val="002E4207"/>
    <w:rsid w:val="002E4414"/>
    <w:rsid w:val="002E4533"/>
    <w:rsid w:val="002E492E"/>
    <w:rsid w:val="002E57C7"/>
    <w:rsid w:val="002E58F2"/>
    <w:rsid w:val="002E5C29"/>
    <w:rsid w:val="002E5C83"/>
    <w:rsid w:val="002E600B"/>
    <w:rsid w:val="002E61ED"/>
    <w:rsid w:val="002E6533"/>
    <w:rsid w:val="002E72E4"/>
    <w:rsid w:val="002E7AC7"/>
    <w:rsid w:val="002F09B9"/>
    <w:rsid w:val="002F09E1"/>
    <w:rsid w:val="002F1413"/>
    <w:rsid w:val="002F142F"/>
    <w:rsid w:val="002F2530"/>
    <w:rsid w:val="002F396C"/>
    <w:rsid w:val="002F507C"/>
    <w:rsid w:val="002F5E91"/>
    <w:rsid w:val="002F6A0A"/>
    <w:rsid w:val="00300584"/>
    <w:rsid w:val="003007F9"/>
    <w:rsid w:val="00300F68"/>
    <w:rsid w:val="0030170A"/>
    <w:rsid w:val="00302433"/>
    <w:rsid w:val="0030460E"/>
    <w:rsid w:val="00304EF8"/>
    <w:rsid w:val="003058D3"/>
    <w:rsid w:val="0030598C"/>
    <w:rsid w:val="00306106"/>
    <w:rsid w:val="003065CE"/>
    <w:rsid w:val="00306710"/>
    <w:rsid w:val="00306F52"/>
    <w:rsid w:val="00307385"/>
    <w:rsid w:val="00307A97"/>
    <w:rsid w:val="0031074A"/>
    <w:rsid w:val="003107AC"/>
    <w:rsid w:val="003108D5"/>
    <w:rsid w:val="00310B2F"/>
    <w:rsid w:val="00310EB5"/>
    <w:rsid w:val="00311021"/>
    <w:rsid w:val="00313560"/>
    <w:rsid w:val="003151FF"/>
    <w:rsid w:val="003161DA"/>
    <w:rsid w:val="0031648B"/>
    <w:rsid w:val="00316AF3"/>
    <w:rsid w:val="00317367"/>
    <w:rsid w:val="00317705"/>
    <w:rsid w:val="00317F79"/>
    <w:rsid w:val="0032048C"/>
    <w:rsid w:val="003205EB"/>
    <w:rsid w:val="003207EE"/>
    <w:rsid w:val="00320FC8"/>
    <w:rsid w:val="00321929"/>
    <w:rsid w:val="00321FBC"/>
    <w:rsid w:val="00323593"/>
    <w:rsid w:val="00323647"/>
    <w:rsid w:val="003238CB"/>
    <w:rsid w:val="00323918"/>
    <w:rsid w:val="00323DDD"/>
    <w:rsid w:val="00324017"/>
    <w:rsid w:val="003252DF"/>
    <w:rsid w:val="003263F2"/>
    <w:rsid w:val="00326B8A"/>
    <w:rsid w:val="003277D5"/>
    <w:rsid w:val="00327999"/>
    <w:rsid w:val="00331062"/>
    <w:rsid w:val="00331281"/>
    <w:rsid w:val="00331791"/>
    <w:rsid w:val="00331DF0"/>
    <w:rsid w:val="003329F3"/>
    <w:rsid w:val="00333396"/>
    <w:rsid w:val="0033576F"/>
    <w:rsid w:val="003368BF"/>
    <w:rsid w:val="00340ACD"/>
    <w:rsid w:val="00340D22"/>
    <w:rsid w:val="00341550"/>
    <w:rsid w:val="003422A7"/>
    <w:rsid w:val="00342D12"/>
    <w:rsid w:val="0034368E"/>
    <w:rsid w:val="00343BE8"/>
    <w:rsid w:val="003446C6"/>
    <w:rsid w:val="0034507B"/>
    <w:rsid w:val="00345684"/>
    <w:rsid w:val="0034727E"/>
    <w:rsid w:val="003476AC"/>
    <w:rsid w:val="00347F2F"/>
    <w:rsid w:val="0035083B"/>
    <w:rsid w:val="00350DFE"/>
    <w:rsid w:val="00351BCF"/>
    <w:rsid w:val="00351CFD"/>
    <w:rsid w:val="00351DE5"/>
    <w:rsid w:val="0035272A"/>
    <w:rsid w:val="003528DC"/>
    <w:rsid w:val="00352A18"/>
    <w:rsid w:val="00352EE2"/>
    <w:rsid w:val="00353F6B"/>
    <w:rsid w:val="0035433F"/>
    <w:rsid w:val="0035466D"/>
    <w:rsid w:val="00355006"/>
    <w:rsid w:val="0035531C"/>
    <w:rsid w:val="003557AA"/>
    <w:rsid w:val="00356B23"/>
    <w:rsid w:val="00356DE2"/>
    <w:rsid w:val="003573C4"/>
    <w:rsid w:val="00357D6F"/>
    <w:rsid w:val="00360220"/>
    <w:rsid w:val="0036025B"/>
    <w:rsid w:val="003607AB"/>
    <w:rsid w:val="0036091C"/>
    <w:rsid w:val="00361A56"/>
    <w:rsid w:val="0036278F"/>
    <w:rsid w:val="00362D1A"/>
    <w:rsid w:val="00364854"/>
    <w:rsid w:val="003655EA"/>
    <w:rsid w:val="0036665D"/>
    <w:rsid w:val="00366E5A"/>
    <w:rsid w:val="00371456"/>
    <w:rsid w:val="003733E2"/>
    <w:rsid w:val="00373C2F"/>
    <w:rsid w:val="00373E1D"/>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1418"/>
    <w:rsid w:val="00391917"/>
    <w:rsid w:val="00392711"/>
    <w:rsid w:val="00392B24"/>
    <w:rsid w:val="00392CF8"/>
    <w:rsid w:val="00392F77"/>
    <w:rsid w:val="00393547"/>
    <w:rsid w:val="00394173"/>
    <w:rsid w:val="00394778"/>
    <w:rsid w:val="00394A62"/>
    <w:rsid w:val="00395530"/>
    <w:rsid w:val="00395879"/>
    <w:rsid w:val="00395D8F"/>
    <w:rsid w:val="00396966"/>
    <w:rsid w:val="00396EF2"/>
    <w:rsid w:val="003A00D9"/>
    <w:rsid w:val="003A0A3B"/>
    <w:rsid w:val="003A0D66"/>
    <w:rsid w:val="003A0E5F"/>
    <w:rsid w:val="003A0F5E"/>
    <w:rsid w:val="003A2628"/>
    <w:rsid w:val="003A2CB9"/>
    <w:rsid w:val="003A32DA"/>
    <w:rsid w:val="003A3A1E"/>
    <w:rsid w:val="003A4DDB"/>
    <w:rsid w:val="003A541E"/>
    <w:rsid w:val="003A668B"/>
    <w:rsid w:val="003A7606"/>
    <w:rsid w:val="003B2208"/>
    <w:rsid w:val="003B4061"/>
    <w:rsid w:val="003B46F2"/>
    <w:rsid w:val="003B4F0F"/>
    <w:rsid w:val="003B62F6"/>
    <w:rsid w:val="003B66CA"/>
    <w:rsid w:val="003B702D"/>
    <w:rsid w:val="003B78F1"/>
    <w:rsid w:val="003C0A78"/>
    <w:rsid w:val="003C348F"/>
    <w:rsid w:val="003C3B5F"/>
    <w:rsid w:val="003C3B6B"/>
    <w:rsid w:val="003C414A"/>
    <w:rsid w:val="003C41D8"/>
    <w:rsid w:val="003C4AEA"/>
    <w:rsid w:val="003C4B26"/>
    <w:rsid w:val="003C7EF2"/>
    <w:rsid w:val="003D12BC"/>
    <w:rsid w:val="003D1F74"/>
    <w:rsid w:val="003D22A0"/>
    <w:rsid w:val="003D2F7C"/>
    <w:rsid w:val="003D3399"/>
    <w:rsid w:val="003D33C8"/>
    <w:rsid w:val="003D342A"/>
    <w:rsid w:val="003D35AB"/>
    <w:rsid w:val="003D35E4"/>
    <w:rsid w:val="003D4157"/>
    <w:rsid w:val="003D4383"/>
    <w:rsid w:val="003D4ADA"/>
    <w:rsid w:val="003D5578"/>
    <w:rsid w:val="003D5896"/>
    <w:rsid w:val="003D59D7"/>
    <w:rsid w:val="003D640C"/>
    <w:rsid w:val="003D6755"/>
    <w:rsid w:val="003D6CE2"/>
    <w:rsid w:val="003E193E"/>
    <w:rsid w:val="003E1B0B"/>
    <w:rsid w:val="003E3B5C"/>
    <w:rsid w:val="003E4472"/>
    <w:rsid w:val="003E48FC"/>
    <w:rsid w:val="003E4948"/>
    <w:rsid w:val="003E5764"/>
    <w:rsid w:val="003E6598"/>
    <w:rsid w:val="003E6C45"/>
    <w:rsid w:val="003E77F5"/>
    <w:rsid w:val="003E78A9"/>
    <w:rsid w:val="003E7B35"/>
    <w:rsid w:val="003F05F3"/>
    <w:rsid w:val="003F0710"/>
    <w:rsid w:val="003F1657"/>
    <w:rsid w:val="003F2DA6"/>
    <w:rsid w:val="003F2DD3"/>
    <w:rsid w:val="003F330A"/>
    <w:rsid w:val="003F3E9C"/>
    <w:rsid w:val="003F40A8"/>
    <w:rsid w:val="003F42D7"/>
    <w:rsid w:val="003F44B5"/>
    <w:rsid w:val="003F44E3"/>
    <w:rsid w:val="003F4D5D"/>
    <w:rsid w:val="003F5032"/>
    <w:rsid w:val="003F5DB7"/>
    <w:rsid w:val="003F5DCF"/>
    <w:rsid w:val="003F5E7A"/>
    <w:rsid w:val="003F618F"/>
    <w:rsid w:val="003F68BB"/>
    <w:rsid w:val="003F7B77"/>
    <w:rsid w:val="0040226F"/>
    <w:rsid w:val="00402737"/>
    <w:rsid w:val="00403351"/>
    <w:rsid w:val="00403653"/>
    <w:rsid w:val="00403FEB"/>
    <w:rsid w:val="004045EC"/>
    <w:rsid w:val="0040467B"/>
    <w:rsid w:val="00404C42"/>
    <w:rsid w:val="00404EA0"/>
    <w:rsid w:val="00404FB1"/>
    <w:rsid w:val="00405C8B"/>
    <w:rsid w:val="00405E7D"/>
    <w:rsid w:val="00406987"/>
    <w:rsid w:val="00407A69"/>
    <w:rsid w:val="00411419"/>
    <w:rsid w:val="0041144F"/>
    <w:rsid w:val="00411A23"/>
    <w:rsid w:val="00411D18"/>
    <w:rsid w:val="0041215A"/>
    <w:rsid w:val="0041221D"/>
    <w:rsid w:val="004126B2"/>
    <w:rsid w:val="00412E90"/>
    <w:rsid w:val="0041351F"/>
    <w:rsid w:val="0041355A"/>
    <w:rsid w:val="0041383B"/>
    <w:rsid w:val="00413F15"/>
    <w:rsid w:val="0041410F"/>
    <w:rsid w:val="0041573F"/>
    <w:rsid w:val="00415877"/>
    <w:rsid w:val="00415E19"/>
    <w:rsid w:val="004163D8"/>
    <w:rsid w:val="0041694F"/>
    <w:rsid w:val="00416FAF"/>
    <w:rsid w:val="00417547"/>
    <w:rsid w:val="0042055B"/>
    <w:rsid w:val="0042095F"/>
    <w:rsid w:val="00421E85"/>
    <w:rsid w:val="00421F2E"/>
    <w:rsid w:val="0042212A"/>
    <w:rsid w:val="0042296D"/>
    <w:rsid w:val="0042346D"/>
    <w:rsid w:val="00423BA7"/>
    <w:rsid w:val="0042491A"/>
    <w:rsid w:val="00425047"/>
    <w:rsid w:val="00425CD0"/>
    <w:rsid w:val="00425D38"/>
    <w:rsid w:val="00425FD5"/>
    <w:rsid w:val="004263B6"/>
    <w:rsid w:val="00426884"/>
    <w:rsid w:val="004269C9"/>
    <w:rsid w:val="00426BD9"/>
    <w:rsid w:val="00427AB2"/>
    <w:rsid w:val="004302EB"/>
    <w:rsid w:val="004304D6"/>
    <w:rsid w:val="00431722"/>
    <w:rsid w:val="00433042"/>
    <w:rsid w:val="00433333"/>
    <w:rsid w:val="00435162"/>
    <w:rsid w:val="0043539F"/>
    <w:rsid w:val="0043625F"/>
    <w:rsid w:val="00436A3C"/>
    <w:rsid w:val="004372AD"/>
    <w:rsid w:val="00437F3B"/>
    <w:rsid w:val="00440105"/>
    <w:rsid w:val="004414D3"/>
    <w:rsid w:val="00441C84"/>
    <w:rsid w:val="004426F6"/>
    <w:rsid w:val="00443009"/>
    <w:rsid w:val="0044381E"/>
    <w:rsid w:val="00443A60"/>
    <w:rsid w:val="004442B1"/>
    <w:rsid w:val="004448E4"/>
    <w:rsid w:val="004449B0"/>
    <w:rsid w:val="00445693"/>
    <w:rsid w:val="00445A7F"/>
    <w:rsid w:val="0044601B"/>
    <w:rsid w:val="00446BE4"/>
    <w:rsid w:val="00446CA0"/>
    <w:rsid w:val="0044797B"/>
    <w:rsid w:val="00447E25"/>
    <w:rsid w:val="00450367"/>
    <w:rsid w:val="00450E96"/>
    <w:rsid w:val="00452844"/>
    <w:rsid w:val="0045312D"/>
    <w:rsid w:val="0045325D"/>
    <w:rsid w:val="0045373B"/>
    <w:rsid w:val="00453E76"/>
    <w:rsid w:val="00454016"/>
    <w:rsid w:val="00454B5F"/>
    <w:rsid w:val="00454C4F"/>
    <w:rsid w:val="00454D83"/>
    <w:rsid w:val="00455667"/>
    <w:rsid w:val="00456044"/>
    <w:rsid w:val="004576E0"/>
    <w:rsid w:val="00457BFA"/>
    <w:rsid w:val="00457F18"/>
    <w:rsid w:val="00461AF4"/>
    <w:rsid w:val="00461EC8"/>
    <w:rsid w:val="00462263"/>
    <w:rsid w:val="00462B0D"/>
    <w:rsid w:val="00462C96"/>
    <w:rsid w:val="00463A51"/>
    <w:rsid w:val="00463B9B"/>
    <w:rsid w:val="00463E0C"/>
    <w:rsid w:val="004645A5"/>
    <w:rsid w:val="00464D7E"/>
    <w:rsid w:val="00464F77"/>
    <w:rsid w:val="00465A2F"/>
    <w:rsid w:val="00465D78"/>
    <w:rsid w:val="00466208"/>
    <w:rsid w:val="00467CAC"/>
    <w:rsid w:val="004704FF"/>
    <w:rsid w:val="00470C80"/>
    <w:rsid w:val="00470EF2"/>
    <w:rsid w:val="004712AF"/>
    <w:rsid w:val="00471B6B"/>
    <w:rsid w:val="00471FC1"/>
    <w:rsid w:val="00471FED"/>
    <w:rsid w:val="00472F51"/>
    <w:rsid w:val="004732F2"/>
    <w:rsid w:val="004734D7"/>
    <w:rsid w:val="00473BF7"/>
    <w:rsid w:val="00474155"/>
    <w:rsid w:val="00474438"/>
    <w:rsid w:val="00474DBE"/>
    <w:rsid w:val="00474E5D"/>
    <w:rsid w:val="00475F5A"/>
    <w:rsid w:val="00476C79"/>
    <w:rsid w:val="00476D23"/>
    <w:rsid w:val="004770A2"/>
    <w:rsid w:val="004771E1"/>
    <w:rsid w:val="00477699"/>
    <w:rsid w:val="00480E0A"/>
    <w:rsid w:val="00481573"/>
    <w:rsid w:val="00481774"/>
    <w:rsid w:val="004831C1"/>
    <w:rsid w:val="00484CE9"/>
    <w:rsid w:val="004851B6"/>
    <w:rsid w:val="00491965"/>
    <w:rsid w:val="0049236B"/>
    <w:rsid w:val="004925F2"/>
    <w:rsid w:val="004930E3"/>
    <w:rsid w:val="004949FE"/>
    <w:rsid w:val="00494E20"/>
    <w:rsid w:val="00494F1C"/>
    <w:rsid w:val="00495565"/>
    <w:rsid w:val="00495B98"/>
    <w:rsid w:val="00496200"/>
    <w:rsid w:val="00496320"/>
    <w:rsid w:val="00496A12"/>
    <w:rsid w:val="004971A6"/>
    <w:rsid w:val="00497498"/>
    <w:rsid w:val="004A01CE"/>
    <w:rsid w:val="004A03A8"/>
    <w:rsid w:val="004A0680"/>
    <w:rsid w:val="004A0951"/>
    <w:rsid w:val="004A3812"/>
    <w:rsid w:val="004A42DB"/>
    <w:rsid w:val="004A4B57"/>
    <w:rsid w:val="004A5197"/>
    <w:rsid w:val="004A5EB7"/>
    <w:rsid w:val="004A60B3"/>
    <w:rsid w:val="004A676C"/>
    <w:rsid w:val="004A6EDD"/>
    <w:rsid w:val="004A70D1"/>
    <w:rsid w:val="004A7DA9"/>
    <w:rsid w:val="004A7F06"/>
    <w:rsid w:val="004B05D6"/>
    <w:rsid w:val="004B0671"/>
    <w:rsid w:val="004B06C1"/>
    <w:rsid w:val="004B0BD0"/>
    <w:rsid w:val="004B19DE"/>
    <w:rsid w:val="004B2084"/>
    <w:rsid w:val="004B2607"/>
    <w:rsid w:val="004B2B07"/>
    <w:rsid w:val="004B2D51"/>
    <w:rsid w:val="004B2DBA"/>
    <w:rsid w:val="004B372D"/>
    <w:rsid w:val="004B4248"/>
    <w:rsid w:val="004B4DC7"/>
    <w:rsid w:val="004B4E65"/>
    <w:rsid w:val="004B5776"/>
    <w:rsid w:val="004B5AF4"/>
    <w:rsid w:val="004B5C59"/>
    <w:rsid w:val="004B656A"/>
    <w:rsid w:val="004B65AB"/>
    <w:rsid w:val="004B67AB"/>
    <w:rsid w:val="004B67E6"/>
    <w:rsid w:val="004B67FB"/>
    <w:rsid w:val="004B7466"/>
    <w:rsid w:val="004C0489"/>
    <w:rsid w:val="004C0AE7"/>
    <w:rsid w:val="004C12B1"/>
    <w:rsid w:val="004C1F75"/>
    <w:rsid w:val="004C22ED"/>
    <w:rsid w:val="004C27EC"/>
    <w:rsid w:val="004C2BD0"/>
    <w:rsid w:val="004C34A2"/>
    <w:rsid w:val="004C4531"/>
    <w:rsid w:val="004C4838"/>
    <w:rsid w:val="004C494E"/>
    <w:rsid w:val="004C50E9"/>
    <w:rsid w:val="004C5570"/>
    <w:rsid w:val="004C6DE8"/>
    <w:rsid w:val="004C7110"/>
    <w:rsid w:val="004C7822"/>
    <w:rsid w:val="004C7DEC"/>
    <w:rsid w:val="004D07FC"/>
    <w:rsid w:val="004D0898"/>
    <w:rsid w:val="004D0B22"/>
    <w:rsid w:val="004D1908"/>
    <w:rsid w:val="004D2035"/>
    <w:rsid w:val="004D29D1"/>
    <w:rsid w:val="004D2C61"/>
    <w:rsid w:val="004D32A9"/>
    <w:rsid w:val="004D3413"/>
    <w:rsid w:val="004D3BDA"/>
    <w:rsid w:val="004D3C15"/>
    <w:rsid w:val="004D42DA"/>
    <w:rsid w:val="004D4469"/>
    <w:rsid w:val="004D60FD"/>
    <w:rsid w:val="004D61C3"/>
    <w:rsid w:val="004D667A"/>
    <w:rsid w:val="004D7336"/>
    <w:rsid w:val="004D7578"/>
    <w:rsid w:val="004D7E66"/>
    <w:rsid w:val="004E1462"/>
    <w:rsid w:val="004E1C65"/>
    <w:rsid w:val="004E33C2"/>
    <w:rsid w:val="004E3BD3"/>
    <w:rsid w:val="004E3F92"/>
    <w:rsid w:val="004E4390"/>
    <w:rsid w:val="004E541D"/>
    <w:rsid w:val="004E57CD"/>
    <w:rsid w:val="004E6AB9"/>
    <w:rsid w:val="004E7C14"/>
    <w:rsid w:val="004F077D"/>
    <w:rsid w:val="004F0E96"/>
    <w:rsid w:val="004F1227"/>
    <w:rsid w:val="004F12BE"/>
    <w:rsid w:val="004F1DB5"/>
    <w:rsid w:val="004F22AC"/>
    <w:rsid w:val="004F2806"/>
    <w:rsid w:val="004F2E60"/>
    <w:rsid w:val="004F3772"/>
    <w:rsid w:val="004F3E44"/>
    <w:rsid w:val="004F4097"/>
    <w:rsid w:val="004F41EB"/>
    <w:rsid w:val="004F47E1"/>
    <w:rsid w:val="004F57FC"/>
    <w:rsid w:val="004F6A41"/>
    <w:rsid w:val="004F7C21"/>
    <w:rsid w:val="004F7D7D"/>
    <w:rsid w:val="00500662"/>
    <w:rsid w:val="00500ABC"/>
    <w:rsid w:val="00500C6A"/>
    <w:rsid w:val="00500F13"/>
    <w:rsid w:val="00501143"/>
    <w:rsid w:val="00501606"/>
    <w:rsid w:val="00501E46"/>
    <w:rsid w:val="00501F75"/>
    <w:rsid w:val="0050271A"/>
    <w:rsid w:val="00502AB1"/>
    <w:rsid w:val="005031F2"/>
    <w:rsid w:val="00504CDD"/>
    <w:rsid w:val="00505C13"/>
    <w:rsid w:val="005060F7"/>
    <w:rsid w:val="00506DB3"/>
    <w:rsid w:val="00507064"/>
    <w:rsid w:val="00507461"/>
    <w:rsid w:val="0050750E"/>
    <w:rsid w:val="00507E6D"/>
    <w:rsid w:val="00511059"/>
    <w:rsid w:val="00512647"/>
    <w:rsid w:val="00514324"/>
    <w:rsid w:val="00514DCF"/>
    <w:rsid w:val="0051576F"/>
    <w:rsid w:val="00516BC0"/>
    <w:rsid w:val="00516EEA"/>
    <w:rsid w:val="00517A89"/>
    <w:rsid w:val="0052021B"/>
    <w:rsid w:val="00520377"/>
    <w:rsid w:val="0052069B"/>
    <w:rsid w:val="00520C84"/>
    <w:rsid w:val="0052172F"/>
    <w:rsid w:val="00521EB9"/>
    <w:rsid w:val="00522122"/>
    <w:rsid w:val="00523EFA"/>
    <w:rsid w:val="00523F8E"/>
    <w:rsid w:val="005242C1"/>
    <w:rsid w:val="005244D5"/>
    <w:rsid w:val="00525D2F"/>
    <w:rsid w:val="005263D6"/>
    <w:rsid w:val="00526ECA"/>
    <w:rsid w:val="0052728C"/>
    <w:rsid w:val="005277E2"/>
    <w:rsid w:val="0052794F"/>
    <w:rsid w:val="00527D1C"/>
    <w:rsid w:val="005308E9"/>
    <w:rsid w:val="005318EE"/>
    <w:rsid w:val="00532FFF"/>
    <w:rsid w:val="0053315D"/>
    <w:rsid w:val="00533294"/>
    <w:rsid w:val="00534253"/>
    <w:rsid w:val="00534407"/>
    <w:rsid w:val="00534AE4"/>
    <w:rsid w:val="00534CB0"/>
    <w:rsid w:val="00535246"/>
    <w:rsid w:val="0053585D"/>
    <w:rsid w:val="00535A62"/>
    <w:rsid w:val="00537090"/>
    <w:rsid w:val="005371F6"/>
    <w:rsid w:val="005376C3"/>
    <w:rsid w:val="0053771E"/>
    <w:rsid w:val="00537A0E"/>
    <w:rsid w:val="00537ECF"/>
    <w:rsid w:val="0054028F"/>
    <w:rsid w:val="00541194"/>
    <w:rsid w:val="00542ADC"/>
    <w:rsid w:val="00543296"/>
    <w:rsid w:val="00544CC2"/>
    <w:rsid w:val="005450A1"/>
    <w:rsid w:val="005463CC"/>
    <w:rsid w:val="0054680A"/>
    <w:rsid w:val="00547052"/>
    <w:rsid w:val="0054744B"/>
    <w:rsid w:val="005475EB"/>
    <w:rsid w:val="00547622"/>
    <w:rsid w:val="00547F1B"/>
    <w:rsid w:val="005501C0"/>
    <w:rsid w:val="00550942"/>
    <w:rsid w:val="00550FB2"/>
    <w:rsid w:val="0055179B"/>
    <w:rsid w:val="0055237E"/>
    <w:rsid w:val="005527C1"/>
    <w:rsid w:val="00552E21"/>
    <w:rsid w:val="00553782"/>
    <w:rsid w:val="0055480B"/>
    <w:rsid w:val="00555749"/>
    <w:rsid w:val="0055585E"/>
    <w:rsid w:val="0055604B"/>
    <w:rsid w:val="00556117"/>
    <w:rsid w:val="00556274"/>
    <w:rsid w:val="0055687D"/>
    <w:rsid w:val="00556D55"/>
    <w:rsid w:val="0056017D"/>
    <w:rsid w:val="00560E70"/>
    <w:rsid w:val="00561205"/>
    <w:rsid w:val="005615A2"/>
    <w:rsid w:val="00561C74"/>
    <w:rsid w:val="0056308B"/>
    <w:rsid w:val="00563935"/>
    <w:rsid w:val="00563A60"/>
    <w:rsid w:val="00563BC7"/>
    <w:rsid w:val="00563DB2"/>
    <w:rsid w:val="00564A13"/>
    <w:rsid w:val="00564F58"/>
    <w:rsid w:val="0056588D"/>
    <w:rsid w:val="005658E6"/>
    <w:rsid w:val="00565CB5"/>
    <w:rsid w:val="00565D65"/>
    <w:rsid w:val="00565DC5"/>
    <w:rsid w:val="005665DA"/>
    <w:rsid w:val="00566CA7"/>
    <w:rsid w:val="00567358"/>
    <w:rsid w:val="005676E1"/>
    <w:rsid w:val="00570780"/>
    <w:rsid w:val="00570DAD"/>
    <w:rsid w:val="00571608"/>
    <w:rsid w:val="00571F51"/>
    <w:rsid w:val="005724FC"/>
    <w:rsid w:val="00573003"/>
    <w:rsid w:val="00573075"/>
    <w:rsid w:val="005732F4"/>
    <w:rsid w:val="005734F4"/>
    <w:rsid w:val="00574032"/>
    <w:rsid w:val="00575160"/>
    <w:rsid w:val="00575637"/>
    <w:rsid w:val="005756BC"/>
    <w:rsid w:val="00575831"/>
    <w:rsid w:val="00575BE7"/>
    <w:rsid w:val="00576760"/>
    <w:rsid w:val="005770B1"/>
    <w:rsid w:val="0057742F"/>
    <w:rsid w:val="00577A46"/>
    <w:rsid w:val="00577D6E"/>
    <w:rsid w:val="00581320"/>
    <w:rsid w:val="005826AA"/>
    <w:rsid w:val="005828E9"/>
    <w:rsid w:val="00583C28"/>
    <w:rsid w:val="00583D31"/>
    <w:rsid w:val="00583F86"/>
    <w:rsid w:val="00584D5A"/>
    <w:rsid w:val="00585A85"/>
    <w:rsid w:val="00586443"/>
    <w:rsid w:val="00586DFD"/>
    <w:rsid w:val="00586E3D"/>
    <w:rsid w:val="005871F2"/>
    <w:rsid w:val="00587736"/>
    <w:rsid w:val="005901ED"/>
    <w:rsid w:val="005907E0"/>
    <w:rsid w:val="0059132F"/>
    <w:rsid w:val="005919C4"/>
    <w:rsid w:val="00591E3A"/>
    <w:rsid w:val="00592C50"/>
    <w:rsid w:val="0059319E"/>
    <w:rsid w:val="005934C9"/>
    <w:rsid w:val="0059359F"/>
    <w:rsid w:val="005943C5"/>
    <w:rsid w:val="0059481C"/>
    <w:rsid w:val="00595401"/>
    <w:rsid w:val="005959B5"/>
    <w:rsid w:val="005960AE"/>
    <w:rsid w:val="0059696C"/>
    <w:rsid w:val="005A0798"/>
    <w:rsid w:val="005A0C46"/>
    <w:rsid w:val="005A145A"/>
    <w:rsid w:val="005A1C28"/>
    <w:rsid w:val="005A2539"/>
    <w:rsid w:val="005A30DA"/>
    <w:rsid w:val="005A338D"/>
    <w:rsid w:val="005A3826"/>
    <w:rsid w:val="005A38C8"/>
    <w:rsid w:val="005A3F8B"/>
    <w:rsid w:val="005A43EB"/>
    <w:rsid w:val="005A45CE"/>
    <w:rsid w:val="005A46D4"/>
    <w:rsid w:val="005A5CCA"/>
    <w:rsid w:val="005A6294"/>
    <w:rsid w:val="005B22A1"/>
    <w:rsid w:val="005B2CBA"/>
    <w:rsid w:val="005B3A99"/>
    <w:rsid w:val="005B3FF8"/>
    <w:rsid w:val="005B4527"/>
    <w:rsid w:val="005B4E0A"/>
    <w:rsid w:val="005B4F37"/>
    <w:rsid w:val="005B644C"/>
    <w:rsid w:val="005B7364"/>
    <w:rsid w:val="005B7632"/>
    <w:rsid w:val="005B76D5"/>
    <w:rsid w:val="005B7CA7"/>
    <w:rsid w:val="005C1382"/>
    <w:rsid w:val="005C1544"/>
    <w:rsid w:val="005C2049"/>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A0B"/>
    <w:rsid w:val="005D39FD"/>
    <w:rsid w:val="005D4365"/>
    <w:rsid w:val="005D4B5F"/>
    <w:rsid w:val="005D5094"/>
    <w:rsid w:val="005D5CE2"/>
    <w:rsid w:val="005D6551"/>
    <w:rsid w:val="005D7671"/>
    <w:rsid w:val="005D7CCD"/>
    <w:rsid w:val="005E008B"/>
    <w:rsid w:val="005E07F8"/>
    <w:rsid w:val="005E1197"/>
    <w:rsid w:val="005E14FF"/>
    <w:rsid w:val="005E155B"/>
    <w:rsid w:val="005E30F2"/>
    <w:rsid w:val="005E321A"/>
    <w:rsid w:val="005E3843"/>
    <w:rsid w:val="005E3CAA"/>
    <w:rsid w:val="005E541B"/>
    <w:rsid w:val="005E54C4"/>
    <w:rsid w:val="005E64CE"/>
    <w:rsid w:val="005E6671"/>
    <w:rsid w:val="005E6F2F"/>
    <w:rsid w:val="005E7602"/>
    <w:rsid w:val="005F0548"/>
    <w:rsid w:val="005F1F31"/>
    <w:rsid w:val="005F22FB"/>
    <w:rsid w:val="005F2906"/>
    <w:rsid w:val="005F2C00"/>
    <w:rsid w:val="005F3F88"/>
    <w:rsid w:val="005F4D2D"/>
    <w:rsid w:val="005F546F"/>
    <w:rsid w:val="005F5BAA"/>
    <w:rsid w:val="005F63C4"/>
    <w:rsid w:val="005F6413"/>
    <w:rsid w:val="005F6566"/>
    <w:rsid w:val="006002EC"/>
    <w:rsid w:val="006009E6"/>
    <w:rsid w:val="00601FB1"/>
    <w:rsid w:val="006021DE"/>
    <w:rsid w:val="0060295A"/>
    <w:rsid w:val="00602AEF"/>
    <w:rsid w:val="0060479F"/>
    <w:rsid w:val="0060487C"/>
    <w:rsid w:val="00604ECD"/>
    <w:rsid w:val="00605059"/>
    <w:rsid w:val="00605B18"/>
    <w:rsid w:val="00606F3F"/>
    <w:rsid w:val="00607AC1"/>
    <w:rsid w:val="00610524"/>
    <w:rsid w:val="00611E46"/>
    <w:rsid w:val="006120BB"/>
    <w:rsid w:val="0061224C"/>
    <w:rsid w:val="00612540"/>
    <w:rsid w:val="0061340C"/>
    <w:rsid w:val="00614304"/>
    <w:rsid w:val="00614B3D"/>
    <w:rsid w:val="00614D61"/>
    <w:rsid w:val="00616420"/>
    <w:rsid w:val="006166E3"/>
    <w:rsid w:val="0061710E"/>
    <w:rsid w:val="00617CA9"/>
    <w:rsid w:val="00617F63"/>
    <w:rsid w:val="006208C2"/>
    <w:rsid w:val="0062136E"/>
    <w:rsid w:val="00621564"/>
    <w:rsid w:val="0062161B"/>
    <w:rsid w:val="00622BAF"/>
    <w:rsid w:val="00622C0F"/>
    <w:rsid w:val="00622CC2"/>
    <w:rsid w:val="00623266"/>
    <w:rsid w:val="00623758"/>
    <w:rsid w:val="006238FF"/>
    <w:rsid w:val="006255D3"/>
    <w:rsid w:val="00626603"/>
    <w:rsid w:val="006268F5"/>
    <w:rsid w:val="00626DB2"/>
    <w:rsid w:val="00627648"/>
    <w:rsid w:val="00627AB0"/>
    <w:rsid w:val="00630616"/>
    <w:rsid w:val="0063071B"/>
    <w:rsid w:val="00630C67"/>
    <w:rsid w:val="00631174"/>
    <w:rsid w:val="0063169B"/>
    <w:rsid w:val="006323C2"/>
    <w:rsid w:val="00632A91"/>
    <w:rsid w:val="00632B7C"/>
    <w:rsid w:val="006334CD"/>
    <w:rsid w:val="006337B6"/>
    <w:rsid w:val="006352B9"/>
    <w:rsid w:val="006366E8"/>
    <w:rsid w:val="00637C0B"/>
    <w:rsid w:val="00640E04"/>
    <w:rsid w:val="00641645"/>
    <w:rsid w:val="00641648"/>
    <w:rsid w:val="00642ACD"/>
    <w:rsid w:val="0064348D"/>
    <w:rsid w:val="0064356D"/>
    <w:rsid w:val="00643EA5"/>
    <w:rsid w:val="00644113"/>
    <w:rsid w:val="00644159"/>
    <w:rsid w:val="00644E70"/>
    <w:rsid w:val="006454F5"/>
    <w:rsid w:val="00646143"/>
    <w:rsid w:val="00646398"/>
    <w:rsid w:val="006464BE"/>
    <w:rsid w:val="0064677C"/>
    <w:rsid w:val="006504B8"/>
    <w:rsid w:val="006509D9"/>
    <w:rsid w:val="006520BE"/>
    <w:rsid w:val="006523A5"/>
    <w:rsid w:val="006528D0"/>
    <w:rsid w:val="00653BE4"/>
    <w:rsid w:val="00654136"/>
    <w:rsid w:val="006543BA"/>
    <w:rsid w:val="00656C0E"/>
    <w:rsid w:val="00657622"/>
    <w:rsid w:val="0065779A"/>
    <w:rsid w:val="0066030C"/>
    <w:rsid w:val="006609D6"/>
    <w:rsid w:val="006626F4"/>
    <w:rsid w:val="00663204"/>
    <w:rsid w:val="0066369B"/>
    <w:rsid w:val="00663CCD"/>
    <w:rsid w:val="006645AF"/>
    <w:rsid w:val="0066527A"/>
    <w:rsid w:val="006656E6"/>
    <w:rsid w:val="0066590A"/>
    <w:rsid w:val="0066591B"/>
    <w:rsid w:val="00666357"/>
    <w:rsid w:val="00666538"/>
    <w:rsid w:val="00666BBA"/>
    <w:rsid w:val="00666CA9"/>
    <w:rsid w:val="00667313"/>
    <w:rsid w:val="0066753C"/>
    <w:rsid w:val="00670477"/>
    <w:rsid w:val="00671222"/>
    <w:rsid w:val="00671406"/>
    <w:rsid w:val="00671EFF"/>
    <w:rsid w:val="00672095"/>
    <w:rsid w:val="00672D83"/>
    <w:rsid w:val="00673301"/>
    <w:rsid w:val="0067342E"/>
    <w:rsid w:val="0067441B"/>
    <w:rsid w:val="0067526E"/>
    <w:rsid w:val="006755D3"/>
    <w:rsid w:val="00676078"/>
    <w:rsid w:val="006761D3"/>
    <w:rsid w:val="00676DA5"/>
    <w:rsid w:val="006807D0"/>
    <w:rsid w:val="00680C54"/>
    <w:rsid w:val="00680F27"/>
    <w:rsid w:val="00681CAB"/>
    <w:rsid w:val="00683D35"/>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568C"/>
    <w:rsid w:val="00695758"/>
    <w:rsid w:val="00695EED"/>
    <w:rsid w:val="00695F59"/>
    <w:rsid w:val="00697319"/>
    <w:rsid w:val="00697BFE"/>
    <w:rsid w:val="00697D64"/>
    <w:rsid w:val="006A1D2C"/>
    <w:rsid w:val="006A1DE5"/>
    <w:rsid w:val="006A2037"/>
    <w:rsid w:val="006A208B"/>
    <w:rsid w:val="006A2A37"/>
    <w:rsid w:val="006A32D9"/>
    <w:rsid w:val="006A37CC"/>
    <w:rsid w:val="006A38B2"/>
    <w:rsid w:val="006A48A0"/>
    <w:rsid w:val="006A4A9D"/>
    <w:rsid w:val="006A50E7"/>
    <w:rsid w:val="006A5190"/>
    <w:rsid w:val="006A718B"/>
    <w:rsid w:val="006A73CB"/>
    <w:rsid w:val="006A76DB"/>
    <w:rsid w:val="006B04D5"/>
    <w:rsid w:val="006B1C7C"/>
    <w:rsid w:val="006B2829"/>
    <w:rsid w:val="006B2C8A"/>
    <w:rsid w:val="006B31E1"/>
    <w:rsid w:val="006B3818"/>
    <w:rsid w:val="006B3EC4"/>
    <w:rsid w:val="006B419A"/>
    <w:rsid w:val="006B49B4"/>
    <w:rsid w:val="006B4A05"/>
    <w:rsid w:val="006B4E0F"/>
    <w:rsid w:val="006B5AB1"/>
    <w:rsid w:val="006B5B6D"/>
    <w:rsid w:val="006B5F03"/>
    <w:rsid w:val="006B73AF"/>
    <w:rsid w:val="006C0754"/>
    <w:rsid w:val="006C0B01"/>
    <w:rsid w:val="006C203C"/>
    <w:rsid w:val="006C2613"/>
    <w:rsid w:val="006C3155"/>
    <w:rsid w:val="006C4F56"/>
    <w:rsid w:val="006C5904"/>
    <w:rsid w:val="006C5BA2"/>
    <w:rsid w:val="006C5BAA"/>
    <w:rsid w:val="006C63FE"/>
    <w:rsid w:val="006C7140"/>
    <w:rsid w:val="006C7CA1"/>
    <w:rsid w:val="006D045F"/>
    <w:rsid w:val="006D06FC"/>
    <w:rsid w:val="006D0739"/>
    <w:rsid w:val="006D1B07"/>
    <w:rsid w:val="006D2057"/>
    <w:rsid w:val="006D298B"/>
    <w:rsid w:val="006D3C52"/>
    <w:rsid w:val="006D4340"/>
    <w:rsid w:val="006D4624"/>
    <w:rsid w:val="006D4A48"/>
    <w:rsid w:val="006D4CBE"/>
    <w:rsid w:val="006D5133"/>
    <w:rsid w:val="006D53BC"/>
    <w:rsid w:val="006D6132"/>
    <w:rsid w:val="006D727A"/>
    <w:rsid w:val="006D77CB"/>
    <w:rsid w:val="006D7B86"/>
    <w:rsid w:val="006D7BAC"/>
    <w:rsid w:val="006D7C54"/>
    <w:rsid w:val="006D7C8E"/>
    <w:rsid w:val="006E00AC"/>
    <w:rsid w:val="006E039E"/>
    <w:rsid w:val="006E0A61"/>
    <w:rsid w:val="006E1432"/>
    <w:rsid w:val="006E182D"/>
    <w:rsid w:val="006E22DB"/>
    <w:rsid w:val="006E2F54"/>
    <w:rsid w:val="006E3047"/>
    <w:rsid w:val="006E3911"/>
    <w:rsid w:val="006E4807"/>
    <w:rsid w:val="006E53CB"/>
    <w:rsid w:val="006E583A"/>
    <w:rsid w:val="006E5A56"/>
    <w:rsid w:val="006E6274"/>
    <w:rsid w:val="006E66D6"/>
    <w:rsid w:val="006F05B9"/>
    <w:rsid w:val="006F1545"/>
    <w:rsid w:val="006F16C2"/>
    <w:rsid w:val="006F1DD8"/>
    <w:rsid w:val="006F27A6"/>
    <w:rsid w:val="006F2E33"/>
    <w:rsid w:val="006F305F"/>
    <w:rsid w:val="006F40A5"/>
    <w:rsid w:val="006F418B"/>
    <w:rsid w:val="006F439A"/>
    <w:rsid w:val="006F636E"/>
    <w:rsid w:val="006F6A15"/>
    <w:rsid w:val="006F6E04"/>
    <w:rsid w:val="006F706C"/>
    <w:rsid w:val="006F74C6"/>
    <w:rsid w:val="006F77BE"/>
    <w:rsid w:val="006F7D09"/>
    <w:rsid w:val="006F7DF0"/>
    <w:rsid w:val="00700721"/>
    <w:rsid w:val="0070073D"/>
    <w:rsid w:val="00700B51"/>
    <w:rsid w:val="00701734"/>
    <w:rsid w:val="00701749"/>
    <w:rsid w:val="007027C1"/>
    <w:rsid w:val="00702AAF"/>
    <w:rsid w:val="0070370C"/>
    <w:rsid w:val="00703B18"/>
    <w:rsid w:val="00704190"/>
    <w:rsid w:val="007042CD"/>
    <w:rsid w:val="00704B26"/>
    <w:rsid w:val="00705CD2"/>
    <w:rsid w:val="00706FA3"/>
    <w:rsid w:val="007074CA"/>
    <w:rsid w:val="00707934"/>
    <w:rsid w:val="007109B2"/>
    <w:rsid w:val="00711269"/>
    <w:rsid w:val="007118C0"/>
    <w:rsid w:val="007129C0"/>
    <w:rsid w:val="00715902"/>
    <w:rsid w:val="007161EF"/>
    <w:rsid w:val="0071622B"/>
    <w:rsid w:val="00716B66"/>
    <w:rsid w:val="00716CD5"/>
    <w:rsid w:val="00717A66"/>
    <w:rsid w:val="0072001D"/>
    <w:rsid w:val="00720BF2"/>
    <w:rsid w:val="007215E9"/>
    <w:rsid w:val="007217B7"/>
    <w:rsid w:val="0072284E"/>
    <w:rsid w:val="007233F4"/>
    <w:rsid w:val="00723B25"/>
    <w:rsid w:val="00724727"/>
    <w:rsid w:val="00724E1F"/>
    <w:rsid w:val="00724EA0"/>
    <w:rsid w:val="00725670"/>
    <w:rsid w:val="007257EA"/>
    <w:rsid w:val="007268AA"/>
    <w:rsid w:val="00726B6A"/>
    <w:rsid w:val="00726F09"/>
    <w:rsid w:val="00727081"/>
    <w:rsid w:val="007275B7"/>
    <w:rsid w:val="007279B7"/>
    <w:rsid w:val="0073006C"/>
    <w:rsid w:val="00730248"/>
    <w:rsid w:val="00730809"/>
    <w:rsid w:val="00731598"/>
    <w:rsid w:val="00731691"/>
    <w:rsid w:val="007318C8"/>
    <w:rsid w:val="00732831"/>
    <w:rsid w:val="0073419B"/>
    <w:rsid w:val="00734DF4"/>
    <w:rsid w:val="00735051"/>
    <w:rsid w:val="00735CB9"/>
    <w:rsid w:val="00735D57"/>
    <w:rsid w:val="00735DA6"/>
    <w:rsid w:val="007369C2"/>
    <w:rsid w:val="00736E9F"/>
    <w:rsid w:val="007378F9"/>
    <w:rsid w:val="00740C7A"/>
    <w:rsid w:val="00741CEA"/>
    <w:rsid w:val="00741E6A"/>
    <w:rsid w:val="00742E68"/>
    <w:rsid w:val="00743868"/>
    <w:rsid w:val="00744F4D"/>
    <w:rsid w:val="007450AC"/>
    <w:rsid w:val="007453EF"/>
    <w:rsid w:val="00745F88"/>
    <w:rsid w:val="00745FF3"/>
    <w:rsid w:val="007461F6"/>
    <w:rsid w:val="0074652F"/>
    <w:rsid w:val="00746AD5"/>
    <w:rsid w:val="00747F45"/>
    <w:rsid w:val="00750038"/>
    <w:rsid w:val="007510E8"/>
    <w:rsid w:val="00751159"/>
    <w:rsid w:val="007515DD"/>
    <w:rsid w:val="00751ABF"/>
    <w:rsid w:val="00752D9D"/>
    <w:rsid w:val="00752DF0"/>
    <w:rsid w:val="00753195"/>
    <w:rsid w:val="00753223"/>
    <w:rsid w:val="007533C0"/>
    <w:rsid w:val="0075446B"/>
    <w:rsid w:val="00754973"/>
    <w:rsid w:val="00754B45"/>
    <w:rsid w:val="0075504E"/>
    <w:rsid w:val="00755C29"/>
    <w:rsid w:val="00756692"/>
    <w:rsid w:val="00756A35"/>
    <w:rsid w:val="0075754C"/>
    <w:rsid w:val="00757F07"/>
    <w:rsid w:val="007601AF"/>
    <w:rsid w:val="00760240"/>
    <w:rsid w:val="00760246"/>
    <w:rsid w:val="00760791"/>
    <w:rsid w:val="0076095D"/>
    <w:rsid w:val="007609DD"/>
    <w:rsid w:val="00760A43"/>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53BF"/>
    <w:rsid w:val="0076649F"/>
    <w:rsid w:val="00770AC0"/>
    <w:rsid w:val="007713A5"/>
    <w:rsid w:val="007715A8"/>
    <w:rsid w:val="00772797"/>
    <w:rsid w:val="00772840"/>
    <w:rsid w:val="00772B5B"/>
    <w:rsid w:val="00773E64"/>
    <w:rsid w:val="00774752"/>
    <w:rsid w:val="0077478D"/>
    <w:rsid w:val="00774CD0"/>
    <w:rsid w:val="00775E21"/>
    <w:rsid w:val="00776B3D"/>
    <w:rsid w:val="00776B5C"/>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663D"/>
    <w:rsid w:val="00786890"/>
    <w:rsid w:val="00787077"/>
    <w:rsid w:val="00787666"/>
    <w:rsid w:val="00787DD3"/>
    <w:rsid w:val="00790CC6"/>
    <w:rsid w:val="00790D03"/>
    <w:rsid w:val="00791380"/>
    <w:rsid w:val="007917EA"/>
    <w:rsid w:val="0079228E"/>
    <w:rsid w:val="0079229D"/>
    <w:rsid w:val="00792427"/>
    <w:rsid w:val="007926CC"/>
    <w:rsid w:val="007926EC"/>
    <w:rsid w:val="007935BC"/>
    <w:rsid w:val="007941FD"/>
    <w:rsid w:val="00795471"/>
    <w:rsid w:val="007957F3"/>
    <w:rsid w:val="007967AA"/>
    <w:rsid w:val="00797814"/>
    <w:rsid w:val="00797924"/>
    <w:rsid w:val="007A0BE4"/>
    <w:rsid w:val="007A0E40"/>
    <w:rsid w:val="007A0E60"/>
    <w:rsid w:val="007A0EF6"/>
    <w:rsid w:val="007A152D"/>
    <w:rsid w:val="007A19C3"/>
    <w:rsid w:val="007A2742"/>
    <w:rsid w:val="007A2C52"/>
    <w:rsid w:val="007A38EF"/>
    <w:rsid w:val="007A423E"/>
    <w:rsid w:val="007A4E27"/>
    <w:rsid w:val="007A6409"/>
    <w:rsid w:val="007A6569"/>
    <w:rsid w:val="007A6725"/>
    <w:rsid w:val="007A6816"/>
    <w:rsid w:val="007A6C0E"/>
    <w:rsid w:val="007B11A8"/>
    <w:rsid w:val="007B2739"/>
    <w:rsid w:val="007B29BE"/>
    <w:rsid w:val="007B2CE3"/>
    <w:rsid w:val="007B2E9C"/>
    <w:rsid w:val="007B436F"/>
    <w:rsid w:val="007B478F"/>
    <w:rsid w:val="007B49BB"/>
    <w:rsid w:val="007B4A28"/>
    <w:rsid w:val="007B5935"/>
    <w:rsid w:val="007B63E9"/>
    <w:rsid w:val="007B690B"/>
    <w:rsid w:val="007B71F2"/>
    <w:rsid w:val="007B76C5"/>
    <w:rsid w:val="007B77CA"/>
    <w:rsid w:val="007B7B6F"/>
    <w:rsid w:val="007B7C92"/>
    <w:rsid w:val="007C0362"/>
    <w:rsid w:val="007C04FC"/>
    <w:rsid w:val="007C0A7C"/>
    <w:rsid w:val="007C1421"/>
    <w:rsid w:val="007C1569"/>
    <w:rsid w:val="007C1E5E"/>
    <w:rsid w:val="007C273D"/>
    <w:rsid w:val="007C2952"/>
    <w:rsid w:val="007C296E"/>
    <w:rsid w:val="007C2FCA"/>
    <w:rsid w:val="007C3089"/>
    <w:rsid w:val="007C344D"/>
    <w:rsid w:val="007C3B57"/>
    <w:rsid w:val="007C3D35"/>
    <w:rsid w:val="007C4271"/>
    <w:rsid w:val="007C45F4"/>
    <w:rsid w:val="007C4996"/>
    <w:rsid w:val="007C5555"/>
    <w:rsid w:val="007C5E40"/>
    <w:rsid w:val="007C6A2C"/>
    <w:rsid w:val="007D050A"/>
    <w:rsid w:val="007D0CA6"/>
    <w:rsid w:val="007D1219"/>
    <w:rsid w:val="007D2A15"/>
    <w:rsid w:val="007D2ADE"/>
    <w:rsid w:val="007D2BD6"/>
    <w:rsid w:val="007D2E29"/>
    <w:rsid w:val="007D2FA1"/>
    <w:rsid w:val="007D2FB7"/>
    <w:rsid w:val="007D3D9E"/>
    <w:rsid w:val="007D5245"/>
    <w:rsid w:val="007D538B"/>
    <w:rsid w:val="007D5867"/>
    <w:rsid w:val="007D710F"/>
    <w:rsid w:val="007D751F"/>
    <w:rsid w:val="007E06C8"/>
    <w:rsid w:val="007E09E5"/>
    <w:rsid w:val="007E2188"/>
    <w:rsid w:val="007E2769"/>
    <w:rsid w:val="007E2804"/>
    <w:rsid w:val="007E3363"/>
    <w:rsid w:val="007E361B"/>
    <w:rsid w:val="007E39D7"/>
    <w:rsid w:val="007E3F2E"/>
    <w:rsid w:val="007E4134"/>
    <w:rsid w:val="007E48D6"/>
    <w:rsid w:val="007E4F1B"/>
    <w:rsid w:val="007E6247"/>
    <w:rsid w:val="007E6891"/>
    <w:rsid w:val="007E6BDE"/>
    <w:rsid w:val="007E6C12"/>
    <w:rsid w:val="007E6D66"/>
    <w:rsid w:val="007E7651"/>
    <w:rsid w:val="007E79CC"/>
    <w:rsid w:val="007E7A98"/>
    <w:rsid w:val="007F1327"/>
    <w:rsid w:val="007F2B0A"/>
    <w:rsid w:val="007F2D3A"/>
    <w:rsid w:val="007F393C"/>
    <w:rsid w:val="007F3FC9"/>
    <w:rsid w:val="007F454E"/>
    <w:rsid w:val="007F4FB6"/>
    <w:rsid w:val="007F4FE6"/>
    <w:rsid w:val="007F5764"/>
    <w:rsid w:val="007F5D6B"/>
    <w:rsid w:val="007F6462"/>
    <w:rsid w:val="007F6661"/>
    <w:rsid w:val="007F69AD"/>
    <w:rsid w:val="007F7F96"/>
    <w:rsid w:val="007F7FE2"/>
    <w:rsid w:val="0080085F"/>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672"/>
    <w:rsid w:val="008109EC"/>
    <w:rsid w:val="00810AB4"/>
    <w:rsid w:val="00810CF8"/>
    <w:rsid w:val="008113A2"/>
    <w:rsid w:val="00811441"/>
    <w:rsid w:val="00811C19"/>
    <w:rsid w:val="00812850"/>
    <w:rsid w:val="008142D2"/>
    <w:rsid w:val="008146EF"/>
    <w:rsid w:val="0081488A"/>
    <w:rsid w:val="00814BF0"/>
    <w:rsid w:val="00814C71"/>
    <w:rsid w:val="00815513"/>
    <w:rsid w:val="00815E57"/>
    <w:rsid w:val="00816018"/>
    <w:rsid w:val="00816C66"/>
    <w:rsid w:val="00816CF4"/>
    <w:rsid w:val="0082077D"/>
    <w:rsid w:val="00821180"/>
    <w:rsid w:val="0082173A"/>
    <w:rsid w:val="00821776"/>
    <w:rsid w:val="00822211"/>
    <w:rsid w:val="00822E67"/>
    <w:rsid w:val="00822F11"/>
    <w:rsid w:val="00824277"/>
    <w:rsid w:val="00824C4F"/>
    <w:rsid w:val="00825028"/>
    <w:rsid w:val="00825031"/>
    <w:rsid w:val="008263D4"/>
    <w:rsid w:val="008273BB"/>
    <w:rsid w:val="00831361"/>
    <w:rsid w:val="00832176"/>
    <w:rsid w:val="008331E7"/>
    <w:rsid w:val="008335E8"/>
    <w:rsid w:val="00834340"/>
    <w:rsid w:val="00835DAC"/>
    <w:rsid w:val="00835F4B"/>
    <w:rsid w:val="00836C03"/>
    <w:rsid w:val="00837705"/>
    <w:rsid w:val="0084078D"/>
    <w:rsid w:val="008423BC"/>
    <w:rsid w:val="00842D2E"/>
    <w:rsid w:val="0084370F"/>
    <w:rsid w:val="00843D60"/>
    <w:rsid w:val="00844DF5"/>
    <w:rsid w:val="00844EB8"/>
    <w:rsid w:val="0084515C"/>
    <w:rsid w:val="0084550B"/>
    <w:rsid w:val="0084566E"/>
    <w:rsid w:val="00845CB8"/>
    <w:rsid w:val="0084628C"/>
    <w:rsid w:val="00846C48"/>
    <w:rsid w:val="00850C77"/>
    <w:rsid w:val="008519BC"/>
    <w:rsid w:val="00851FFE"/>
    <w:rsid w:val="00852962"/>
    <w:rsid w:val="00853832"/>
    <w:rsid w:val="0085406B"/>
    <w:rsid w:val="00854583"/>
    <w:rsid w:val="0085487E"/>
    <w:rsid w:val="008548C9"/>
    <w:rsid w:val="00854A29"/>
    <w:rsid w:val="008558FF"/>
    <w:rsid w:val="00855DE2"/>
    <w:rsid w:val="00856E74"/>
    <w:rsid w:val="008574F9"/>
    <w:rsid w:val="00861298"/>
    <w:rsid w:val="008614D3"/>
    <w:rsid w:val="00861A36"/>
    <w:rsid w:val="00861E01"/>
    <w:rsid w:val="00861FB6"/>
    <w:rsid w:val="00862226"/>
    <w:rsid w:val="00863052"/>
    <w:rsid w:val="008652A9"/>
    <w:rsid w:val="0086613A"/>
    <w:rsid w:val="008678BD"/>
    <w:rsid w:val="008703FA"/>
    <w:rsid w:val="00870DD9"/>
    <w:rsid w:val="00871086"/>
    <w:rsid w:val="00871111"/>
    <w:rsid w:val="00872214"/>
    <w:rsid w:val="008729EC"/>
    <w:rsid w:val="00872E82"/>
    <w:rsid w:val="00873179"/>
    <w:rsid w:val="0087324C"/>
    <w:rsid w:val="00874539"/>
    <w:rsid w:val="00875D26"/>
    <w:rsid w:val="00875FC5"/>
    <w:rsid w:val="00876214"/>
    <w:rsid w:val="0087622E"/>
    <w:rsid w:val="00876AFA"/>
    <w:rsid w:val="00877B23"/>
    <w:rsid w:val="008801E2"/>
    <w:rsid w:val="00880823"/>
    <w:rsid w:val="008809E8"/>
    <w:rsid w:val="00880DC5"/>
    <w:rsid w:val="008812D6"/>
    <w:rsid w:val="00881876"/>
    <w:rsid w:val="00882570"/>
    <w:rsid w:val="00882AD4"/>
    <w:rsid w:val="00882EF9"/>
    <w:rsid w:val="0088332E"/>
    <w:rsid w:val="00883CF4"/>
    <w:rsid w:val="00884C1A"/>
    <w:rsid w:val="00885219"/>
    <w:rsid w:val="008859B4"/>
    <w:rsid w:val="00886000"/>
    <w:rsid w:val="00886062"/>
    <w:rsid w:val="0088750C"/>
    <w:rsid w:val="00887591"/>
    <w:rsid w:val="008876FE"/>
    <w:rsid w:val="0088782D"/>
    <w:rsid w:val="00887FB7"/>
    <w:rsid w:val="0089074E"/>
    <w:rsid w:val="00890977"/>
    <w:rsid w:val="008916CD"/>
    <w:rsid w:val="00892E13"/>
    <w:rsid w:val="00893B86"/>
    <w:rsid w:val="00893D17"/>
    <w:rsid w:val="008943E1"/>
    <w:rsid w:val="00894506"/>
    <w:rsid w:val="00894BD5"/>
    <w:rsid w:val="00894CE0"/>
    <w:rsid w:val="00895760"/>
    <w:rsid w:val="00895DC6"/>
    <w:rsid w:val="00896C50"/>
    <w:rsid w:val="00897A05"/>
    <w:rsid w:val="008A018C"/>
    <w:rsid w:val="008A0D1F"/>
    <w:rsid w:val="008A0DC7"/>
    <w:rsid w:val="008A1155"/>
    <w:rsid w:val="008A1A6E"/>
    <w:rsid w:val="008A1E5D"/>
    <w:rsid w:val="008A21F7"/>
    <w:rsid w:val="008A246C"/>
    <w:rsid w:val="008A261B"/>
    <w:rsid w:val="008A264D"/>
    <w:rsid w:val="008A2A7F"/>
    <w:rsid w:val="008A32CF"/>
    <w:rsid w:val="008A360D"/>
    <w:rsid w:val="008A36BF"/>
    <w:rsid w:val="008A3801"/>
    <w:rsid w:val="008A451C"/>
    <w:rsid w:val="008A4613"/>
    <w:rsid w:val="008A46F9"/>
    <w:rsid w:val="008A47FF"/>
    <w:rsid w:val="008A4F0F"/>
    <w:rsid w:val="008A514C"/>
    <w:rsid w:val="008A5C53"/>
    <w:rsid w:val="008A6A46"/>
    <w:rsid w:val="008A6BF3"/>
    <w:rsid w:val="008B028C"/>
    <w:rsid w:val="008B04E4"/>
    <w:rsid w:val="008B04ED"/>
    <w:rsid w:val="008B074C"/>
    <w:rsid w:val="008B0DB7"/>
    <w:rsid w:val="008B0F28"/>
    <w:rsid w:val="008B1D94"/>
    <w:rsid w:val="008B3587"/>
    <w:rsid w:val="008B410E"/>
    <w:rsid w:val="008B4396"/>
    <w:rsid w:val="008B4529"/>
    <w:rsid w:val="008B499D"/>
    <w:rsid w:val="008B4DB7"/>
    <w:rsid w:val="008B51B7"/>
    <w:rsid w:val="008B68ED"/>
    <w:rsid w:val="008B794F"/>
    <w:rsid w:val="008B7FB6"/>
    <w:rsid w:val="008C0E5B"/>
    <w:rsid w:val="008C1FD9"/>
    <w:rsid w:val="008C255B"/>
    <w:rsid w:val="008C2831"/>
    <w:rsid w:val="008C2E91"/>
    <w:rsid w:val="008C3396"/>
    <w:rsid w:val="008C3427"/>
    <w:rsid w:val="008C3F80"/>
    <w:rsid w:val="008C406C"/>
    <w:rsid w:val="008C4A6A"/>
    <w:rsid w:val="008C4DE9"/>
    <w:rsid w:val="008C5E2E"/>
    <w:rsid w:val="008C60EE"/>
    <w:rsid w:val="008C65DA"/>
    <w:rsid w:val="008C6AE0"/>
    <w:rsid w:val="008C6B9A"/>
    <w:rsid w:val="008D01F1"/>
    <w:rsid w:val="008D0CD6"/>
    <w:rsid w:val="008D198D"/>
    <w:rsid w:val="008D1D34"/>
    <w:rsid w:val="008D2BDB"/>
    <w:rsid w:val="008D3475"/>
    <w:rsid w:val="008D3CC9"/>
    <w:rsid w:val="008D44E5"/>
    <w:rsid w:val="008D4BA9"/>
    <w:rsid w:val="008D55EC"/>
    <w:rsid w:val="008D6EB7"/>
    <w:rsid w:val="008D6F2E"/>
    <w:rsid w:val="008D77EA"/>
    <w:rsid w:val="008E0346"/>
    <w:rsid w:val="008E04CE"/>
    <w:rsid w:val="008E081D"/>
    <w:rsid w:val="008E0DEA"/>
    <w:rsid w:val="008E203E"/>
    <w:rsid w:val="008E251F"/>
    <w:rsid w:val="008E2ACF"/>
    <w:rsid w:val="008E2DF3"/>
    <w:rsid w:val="008E3EDB"/>
    <w:rsid w:val="008E7525"/>
    <w:rsid w:val="008E7F81"/>
    <w:rsid w:val="008F04CC"/>
    <w:rsid w:val="008F07C8"/>
    <w:rsid w:val="008F098B"/>
    <w:rsid w:val="008F0CAA"/>
    <w:rsid w:val="008F1DC1"/>
    <w:rsid w:val="008F1DE5"/>
    <w:rsid w:val="008F20CC"/>
    <w:rsid w:val="008F225A"/>
    <w:rsid w:val="008F323C"/>
    <w:rsid w:val="008F33B0"/>
    <w:rsid w:val="008F3522"/>
    <w:rsid w:val="008F450E"/>
    <w:rsid w:val="008F4744"/>
    <w:rsid w:val="008F4BCB"/>
    <w:rsid w:val="008F6152"/>
    <w:rsid w:val="008F6BCB"/>
    <w:rsid w:val="008F717A"/>
    <w:rsid w:val="008F71FA"/>
    <w:rsid w:val="00900660"/>
    <w:rsid w:val="00900ADE"/>
    <w:rsid w:val="00900B59"/>
    <w:rsid w:val="009010CD"/>
    <w:rsid w:val="00901868"/>
    <w:rsid w:val="00901884"/>
    <w:rsid w:val="009019A0"/>
    <w:rsid w:val="00901E06"/>
    <w:rsid w:val="00901E3D"/>
    <w:rsid w:val="0090261D"/>
    <w:rsid w:val="00902C6F"/>
    <w:rsid w:val="0090327E"/>
    <w:rsid w:val="0090378A"/>
    <w:rsid w:val="0090452B"/>
    <w:rsid w:val="00905C63"/>
    <w:rsid w:val="0090736E"/>
    <w:rsid w:val="00910A5E"/>
    <w:rsid w:val="00912345"/>
    <w:rsid w:val="00912505"/>
    <w:rsid w:val="0091275D"/>
    <w:rsid w:val="00912ECD"/>
    <w:rsid w:val="009144EA"/>
    <w:rsid w:val="0091461A"/>
    <w:rsid w:val="00914CF2"/>
    <w:rsid w:val="009166E6"/>
    <w:rsid w:val="009208F3"/>
    <w:rsid w:val="00921568"/>
    <w:rsid w:val="0092174A"/>
    <w:rsid w:val="00921909"/>
    <w:rsid w:val="00921FF0"/>
    <w:rsid w:val="00922871"/>
    <w:rsid w:val="0092508C"/>
    <w:rsid w:val="0092553A"/>
    <w:rsid w:val="009256A2"/>
    <w:rsid w:val="009259B7"/>
    <w:rsid w:val="00926C3D"/>
    <w:rsid w:val="00930A36"/>
    <w:rsid w:val="00930B3A"/>
    <w:rsid w:val="00930E0C"/>
    <w:rsid w:val="0093223B"/>
    <w:rsid w:val="00933870"/>
    <w:rsid w:val="00933F09"/>
    <w:rsid w:val="00934276"/>
    <w:rsid w:val="009342ED"/>
    <w:rsid w:val="009352E0"/>
    <w:rsid w:val="00935E0D"/>
    <w:rsid w:val="00936FCB"/>
    <w:rsid w:val="00937589"/>
    <w:rsid w:val="0094002A"/>
    <w:rsid w:val="00940CA1"/>
    <w:rsid w:val="00940DAB"/>
    <w:rsid w:val="00940E63"/>
    <w:rsid w:val="00943377"/>
    <w:rsid w:val="00943E37"/>
    <w:rsid w:val="00944109"/>
    <w:rsid w:val="00944840"/>
    <w:rsid w:val="00945C4C"/>
    <w:rsid w:val="00945CE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4EA6"/>
    <w:rsid w:val="0095573D"/>
    <w:rsid w:val="009572C1"/>
    <w:rsid w:val="00957636"/>
    <w:rsid w:val="00957B67"/>
    <w:rsid w:val="009602D5"/>
    <w:rsid w:val="00960970"/>
    <w:rsid w:val="00960DCC"/>
    <w:rsid w:val="00960F6E"/>
    <w:rsid w:val="00960FD6"/>
    <w:rsid w:val="0096134C"/>
    <w:rsid w:val="00961C95"/>
    <w:rsid w:val="0096328E"/>
    <w:rsid w:val="00964340"/>
    <w:rsid w:val="00964729"/>
    <w:rsid w:val="009659E9"/>
    <w:rsid w:val="00965A14"/>
    <w:rsid w:val="00965AB8"/>
    <w:rsid w:val="00966EEE"/>
    <w:rsid w:val="009675E8"/>
    <w:rsid w:val="009702F5"/>
    <w:rsid w:val="009712E3"/>
    <w:rsid w:val="00971838"/>
    <w:rsid w:val="009719E8"/>
    <w:rsid w:val="00972349"/>
    <w:rsid w:val="00972854"/>
    <w:rsid w:val="0097568C"/>
    <w:rsid w:val="00975E58"/>
    <w:rsid w:val="009775BA"/>
    <w:rsid w:val="00980B8E"/>
    <w:rsid w:val="00980C66"/>
    <w:rsid w:val="0098124B"/>
    <w:rsid w:val="00983498"/>
    <w:rsid w:val="009836CA"/>
    <w:rsid w:val="009836E4"/>
    <w:rsid w:val="009838DF"/>
    <w:rsid w:val="00983B62"/>
    <w:rsid w:val="00984444"/>
    <w:rsid w:val="00984A21"/>
    <w:rsid w:val="00984B07"/>
    <w:rsid w:val="00985194"/>
    <w:rsid w:val="00985964"/>
    <w:rsid w:val="00985D7B"/>
    <w:rsid w:val="00985E92"/>
    <w:rsid w:val="009863AD"/>
    <w:rsid w:val="00986C95"/>
    <w:rsid w:val="009873E6"/>
    <w:rsid w:val="00990027"/>
    <w:rsid w:val="00990188"/>
    <w:rsid w:val="009908C6"/>
    <w:rsid w:val="009908FC"/>
    <w:rsid w:val="00990B63"/>
    <w:rsid w:val="00990FD0"/>
    <w:rsid w:val="0099139A"/>
    <w:rsid w:val="009917F5"/>
    <w:rsid w:val="00993B78"/>
    <w:rsid w:val="00993DBE"/>
    <w:rsid w:val="009943BF"/>
    <w:rsid w:val="009947D7"/>
    <w:rsid w:val="00995239"/>
    <w:rsid w:val="009955AB"/>
    <w:rsid w:val="00995D00"/>
    <w:rsid w:val="00995D1F"/>
    <w:rsid w:val="00996FC4"/>
    <w:rsid w:val="009975A2"/>
    <w:rsid w:val="009A0240"/>
    <w:rsid w:val="009A0B81"/>
    <w:rsid w:val="009A0E3E"/>
    <w:rsid w:val="009A0F3E"/>
    <w:rsid w:val="009A127D"/>
    <w:rsid w:val="009A1CBE"/>
    <w:rsid w:val="009A1FF2"/>
    <w:rsid w:val="009A2CC1"/>
    <w:rsid w:val="009A3127"/>
    <w:rsid w:val="009A4FBF"/>
    <w:rsid w:val="009A619E"/>
    <w:rsid w:val="009A6FAF"/>
    <w:rsid w:val="009A75F9"/>
    <w:rsid w:val="009A769F"/>
    <w:rsid w:val="009A78F9"/>
    <w:rsid w:val="009A7A43"/>
    <w:rsid w:val="009B083A"/>
    <w:rsid w:val="009B0D33"/>
    <w:rsid w:val="009B1707"/>
    <w:rsid w:val="009B1FE4"/>
    <w:rsid w:val="009B2307"/>
    <w:rsid w:val="009B2767"/>
    <w:rsid w:val="009B2D3D"/>
    <w:rsid w:val="009B2E1B"/>
    <w:rsid w:val="009B2EAE"/>
    <w:rsid w:val="009B3AC5"/>
    <w:rsid w:val="009B3F0C"/>
    <w:rsid w:val="009B44EF"/>
    <w:rsid w:val="009B5046"/>
    <w:rsid w:val="009B5AB2"/>
    <w:rsid w:val="009B6566"/>
    <w:rsid w:val="009B6842"/>
    <w:rsid w:val="009B7740"/>
    <w:rsid w:val="009B7974"/>
    <w:rsid w:val="009B7BB8"/>
    <w:rsid w:val="009C042F"/>
    <w:rsid w:val="009C0659"/>
    <w:rsid w:val="009C1394"/>
    <w:rsid w:val="009C173B"/>
    <w:rsid w:val="009C17B6"/>
    <w:rsid w:val="009C3515"/>
    <w:rsid w:val="009C3A32"/>
    <w:rsid w:val="009C3B2A"/>
    <w:rsid w:val="009C3EE1"/>
    <w:rsid w:val="009C4F99"/>
    <w:rsid w:val="009C6145"/>
    <w:rsid w:val="009C752D"/>
    <w:rsid w:val="009C75A4"/>
    <w:rsid w:val="009D05D9"/>
    <w:rsid w:val="009D079D"/>
    <w:rsid w:val="009D0F26"/>
    <w:rsid w:val="009D1E48"/>
    <w:rsid w:val="009D3265"/>
    <w:rsid w:val="009D45AC"/>
    <w:rsid w:val="009D4AA0"/>
    <w:rsid w:val="009D565D"/>
    <w:rsid w:val="009D656D"/>
    <w:rsid w:val="009E04E7"/>
    <w:rsid w:val="009E0772"/>
    <w:rsid w:val="009E0A65"/>
    <w:rsid w:val="009E0AC1"/>
    <w:rsid w:val="009E0C5E"/>
    <w:rsid w:val="009E1141"/>
    <w:rsid w:val="009E11E6"/>
    <w:rsid w:val="009E1AA4"/>
    <w:rsid w:val="009E1F7F"/>
    <w:rsid w:val="009E1FF5"/>
    <w:rsid w:val="009E2D62"/>
    <w:rsid w:val="009E2EA3"/>
    <w:rsid w:val="009E5534"/>
    <w:rsid w:val="009E65A9"/>
    <w:rsid w:val="009E6E18"/>
    <w:rsid w:val="009E75C4"/>
    <w:rsid w:val="009F00B0"/>
    <w:rsid w:val="009F0C0E"/>
    <w:rsid w:val="009F222D"/>
    <w:rsid w:val="009F3708"/>
    <w:rsid w:val="009F4C68"/>
    <w:rsid w:val="009F5620"/>
    <w:rsid w:val="009F5706"/>
    <w:rsid w:val="009F63D3"/>
    <w:rsid w:val="009F6570"/>
    <w:rsid w:val="009F73F1"/>
    <w:rsid w:val="009F759A"/>
    <w:rsid w:val="00A000FA"/>
    <w:rsid w:val="00A017F4"/>
    <w:rsid w:val="00A01F44"/>
    <w:rsid w:val="00A0215F"/>
    <w:rsid w:val="00A022C6"/>
    <w:rsid w:val="00A026EA"/>
    <w:rsid w:val="00A027CA"/>
    <w:rsid w:val="00A02ADC"/>
    <w:rsid w:val="00A02F37"/>
    <w:rsid w:val="00A03190"/>
    <w:rsid w:val="00A03781"/>
    <w:rsid w:val="00A03927"/>
    <w:rsid w:val="00A04583"/>
    <w:rsid w:val="00A04E6B"/>
    <w:rsid w:val="00A051E1"/>
    <w:rsid w:val="00A054CB"/>
    <w:rsid w:val="00A055E3"/>
    <w:rsid w:val="00A05D52"/>
    <w:rsid w:val="00A06107"/>
    <w:rsid w:val="00A065D1"/>
    <w:rsid w:val="00A06E4E"/>
    <w:rsid w:val="00A07287"/>
    <w:rsid w:val="00A0736B"/>
    <w:rsid w:val="00A07C0E"/>
    <w:rsid w:val="00A11055"/>
    <w:rsid w:val="00A11A7F"/>
    <w:rsid w:val="00A121C7"/>
    <w:rsid w:val="00A12B22"/>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5D8"/>
    <w:rsid w:val="00A178CB"/>
    <w:rsid w:val="00A17B7B"/>
    <w:rsid w:val="00A20119"/>
    <w:rsid w:val="00A204CF"/>
    <w:rsid w:val="00A21EFB"/>
    <w:rsid w:val="00A22408"/>
    <w:rsid w:val="00A22A6A"/>
    <w:rsid w:val="00A23961"/>
    <w:rsid w:val="00A23BAE"/>
    <w:rsid w:val="00A23D42"/>
    <w:rsid w:val="00A2442D"/>
    <w:rsid w:val="00A24D35"/>
    <w:rsid w:val="00A25CD7"/>
    <w:rsid w:val="00A26A54"/>
    <w:rsid w:val="00A27620"/>
    <w:rsid w:val="00A277D7"/>
    <w:rsid w:val="00A3071E"/>
    <w:rsid w:val="00A309AC"/>
    <w:rsid w:val="00A30F4A"/>
    <w:rsid w:val="00A3207B"/>
    <w:rsid w:val="00A32CBF"/>
    <w:rsid w:val="00A342B9"/>
    <w:rsid w:val="00A34330"/>
    <w:rsid w:val="00A3661D"/>
    <w:rsid w:val="00A370C9"/>
    <w:rsid w:val="00A432B7"/>
    <w:rsid w:val="00A43A09"/>
    <w:rsid w:val="00A43A9E"/>
    <w:rsid w:val="00A43BF4"/>
    <w:rsid w:val="00A444F2"/>
    <w:rsid w:val="00A458D1"/>
    <w:rsid w:val="00A4615D"/>
    <w:rsid w:val="00A46FDC"/>
    <w:rsid w:val="00A47657"/>
    <w:rsid w:val="00A47BBF"/>
    <w:rsid w:val="00A47F11"/>
    <w:rsid w:val="00A5141A"/>
    <w:rsid w:val="00A518C2"/>
    <w:rsid w:val="00A5242D"/>
    <w:rsid w:val="00A52956"/>
    <w:rsid w:val="00A53282"/>
    <w:rsid w:val="00A53324"/>
    <w:rsid w:val="00A53C0E"/>
    <w:rsid w:val="00A55B88"/>
    <w:rsid w:val="00A56F48"/>
    <w:rsid w:val="00A5736F"/>
    <w:rsid w:val="00A57D94"/>
    <w:rsid w:val="00A60C21"/>
    <w:rsid w:val="00A61AD6"/>
    <w:rsid w:val="00A62079"/>
    <w:rsid w:val="00A621F5"/>
    <w:rsid w:val="00A6234B"/>
    <w:rsid w:val="00A628EF"/>
    <w:rsid w:val="00A62FB4"/>
    <w:rsid w:val="00A639A6"/>
    <w:rsid w:val="00A63D7A"/>
    <w:rsid w:val="00A64F6A"/>
    <w:rsid w:val="00A6505C"/>
    <w:rsid w:val="00A66377"/>
    <w:rsid w:val="00A676D6"/>
    <w:rsid w:val="00A67D9C"/>
    <w:rsid w:val="00A67E7D"/>
    <w:rsid w:val="00A70A62"/>
    <w:rsid w:val="00A70FA0"/>
    <w:rsid w:val="00A713DE"/>
    <w:rsid w:val="00A71783"/>
    <w:rsid w:val="00A7249F"/>
    <w:rsid w:val="00A726DB"/>
    <w:rsid w:val="00A72CA6"/>
    <w:rsid w:val="00A73502"/>
    <w:rsid w:val="00A73707"/>
    <w:rsid w:val="00A739F7"/>
    <w:rsid w:val="00A73E1E"/>
    <w:rsid w:val="00A74913"/>
    <w:rsid w:val="00A74F53"/>
    <w:rsid w:val="00A74FA0"/>
    <w:rsid w:val="00A750F6"/>
    <w:rsid w:val="00A75359"/>
    <w:rsid w:val="00A756FD"/>
    <w:rsid w:val="00A758AE"/>
    <w:rsid w:val="00A75948"/>
    <w:rsid w:val="00A75EF3"/>
    <w:rsid w:val="00A7676F"/>
    <w:rsid w:val="00A77204"/>
    <w:rsid w:val="00A803A9"/>
    <w:rsid w:val="00A80D05"/>
    <w:rsid w:val="00A815FB"/>
    <w:rsid w:val="00A8217B"/>
    <w:rsid w:val="00A82A27"/>
    <w:rsid w:val="00A82B75"/>
    <w:rsid w:val="00A8397E"/>
    <w:rsid w:val="00A841FF"/>
    <w:rsid w:val="00A858CA"/>
    <w:rsid w:val="00A86064"/>
    <w:rsid w:val="00A86654"/>
    <w:rsid w:val="00A8695D"/>
    <w:rsid w:val="00A86EAC"/>
    <w:rsid w:val="00A87852"/>
    <w:rsid w:val="00A904B8"/>
    <w:rsid w:val="00A90C3D"/>
    <w:rsid w:val="00A91F97"/>
    <w:rsid w:val="00A9213F"/>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2824"/>
    <w:rsid w:val="00AA354E"/>
    <w:rsid w:val="00AA3CF5"/>
    <w:rsid w:val="00AA495A"/>
    <w:rsid w:val="00AA4A64"/>
    <w:rsid w:val="00AA5A64"/>
    <w:rsid w:val="00AA66C6"/>
    <w:rsid w:val="00AA66D1"/>
    <w:rsid w:val="00AA6787"/>
    <w:rsid w:val="00AA6791"/>
    <w:rsid w:val="00AA7F6B"/>
    <w:rsid w:val="00AB1E73"/>
    <w:rsid w:val="00AB1ED8"/>
    <w:rsid w:val="00AB2BAB"/>
    <w:rsid w:val="00AB42E2"/>
    <w:rsid w:val="00AB5786"/>
    <w:rsid w:val="00AB59E1"/>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43B"/>
    <w:rsid w:val="00AD0CFD"/>
    <w:rsid w:val="00AD1749"/>
    <w:rsid w:val="00AD1D6B"/>
    <w:rsid w:val="00AD1F69"/>
    <w:rsid w:val="00AD2766"/>
    <w:rsid w:val="00AD415E"/>
    <w:rsid w:val="00AD46CA"/>
    <w:rsid w:val="00AD49A0"/>
    <w:rsid w:val="00AD4F0F"/>
    <w:rsid w:val="00AD5AC6"/>
    <w:rsid w:val="00AE1660"/>
    <w:rsid w:val="00AE26FD"/>
    <w:rsid w:val="00AE276B"/>
    <w:rsid w:val="00AE3056"/>
    <w:rsid w:val="00AE33CF"/>
    <w:rsid w:val="00AE3AFE"/>
    <w:rsid w:val="00AE4D10"/>
    <w:rsid w:val="00AE5663"/>
    <w:rsid w:val="00AE5DCC"/>
    <w:rsid w:val="00AE7668"/>
    <w:rsid w:val="00AF0C5D"/>
    <w:rsid w:val="00AF1237"/>
    <w:rsid w:val="00AF23D6"/>
    <w:rsid w:val="00AF276E"/>
    <w:rsid w:val="00AF2C81"/>
    <w:rsid w:val="00AF3575"/>
    <w:rsid w:val="00AF5466"/>
    <w:rsid w:val="00AF5EC3"/>
    <w:rsid w:val="00AF5FCE"/>
    <w:rsid w:val="00AF6436"/>
    <w:rsid w:val="00AF6597"/>
    <w:rsid w:val="00AF6BC7"/>
    <w:rsid w:val="00AF7166"/>
    <w:rsid w:val="00AF7303"/>
    <w:rsid w:val="00AF75A1"/>
    <w:rsid w:val="00AF7DEB"/>
    <w:rsid w:val="00AF7DFC"/>
    <w:rsid w:val="00AF7E8C"/>
    <w:rsid w:val="00B00B61"/>
    <w:rsid w:val="00B00FF4"/>
    <w:rsid w:val="00B0131A"/>
    <w:rsid w:val="00B013A1"/>
    <w:rsid w:val="00B02311"/>
    <w:rsid w:val="00B0264C"/>
    <w:rsid w:val="00B02C6E"/>
    <w:rsid w:val="00B036AD"/>
    <w:rsid w:val="00B046C1"/>
    <w:rsid w:val="00B04931"/>
    <w:rsid w:val="00B0561A"/>
    <w:rsid w:val="00B05A3A"/>
    <w:rsid w:val="00B05B9F"/>
    <w:rsid w:val="00B06B8D"/>
    <w:rsid w:val="00B06CAE"/>
    <w:rsid w:val="00B06FBA"/>
    <w:rsid w:val="00B073ED"/>
    <w:rsid w:val="00B07464"/>
    <w:rsid w:val="00B07BE2"/>
    <w:rsid w:val="00B07F4C"/>
    <w:rsid w:val="00B10699"/>
    <w:rsid w:val="00B10DD3"/>
    <w:rsid w:val="00B11035"/>
    <w:rsid w:val="00B12203"/>
    <w:rsid w:val="00B124CA"/>
    <w:rsid w:val="00B132F8"/>
    <w:rsid w:val="00B13D24"/>
    <w:rsid w:val="00B13D6D"/>
    <w:rsid w:val="00B13F8A"/>
    <w:rsid w:val="00B145BD"/>
    <w:rsid w:val="00B149DE"/>
    <w:rsid w:val="00B14C58"/>
    <w:rsid w:val="00B14E35"/>
    <w:rsid w:val="00B14E79"/>
    <w:rsid w:val="00B15D33"/>
    <w:rsid w:val="00B15F10"/>
    <w:rsid w:val="00B16767"/>
    <w:rsid w:val="00B16A1E"/>
    <w:rsid w:val="00B171D7"/>
    <w:rsid w:val="00B17412"/>
    <w:rsid w:val="00B205EA"/>
    <w:rsid w:val="00B21751"/>
    <w:rsid w:val="00B21BAF"/>
    <w:rsid w:val="00B231E3"/>
    <w:rsid w:val="00B24489"/>
    <w:rsid w:val="00B25474"/>
    <w:rsid w:val="00B258FB"/>
    <w:rsid w:val="00B26148"/>
    <w:rsid w:val="00B2673A"/>
    <w:rsid w:val="00B26CC6"/>
    <w:rsid w:val="00B3085D"/>
    <w:rsid w:val="00B30FE2"/>
    <w:rsid w:val="00B32922"/>
    <w:rsid w:val="00B32F54"/>
    <w:rsid w:val="00B33430"/>
    <w:rsid w:val="00B33AED"/>
    <w:rsid w:val="00B34A4F"/>
    <w:rsid w:val="00B36451"/>
    <w:rsid w:val="00B36570"/>
    <w:rsid w:val="00B36E25"/>
    <w:rsid w:val="00B3753B"/>
    <w:rsid w:val="00B375B6"/>
    <w:rsid w:val="00B37D91"/>
    <w:rsid w:val="00B401E0"/>
    <w:rsid w:val="00B40228"/>
    <w:rsid w:val="00B40681"/>
    <w:rsid w:val="00B40D6A"/>
    <w:rsid w:val="00B41419"/>
    <w:rsid w:val="00B41963"/>
    <w:rsid w:val="00B41BCB"/>
    <w:rsid w:val="00B421BD"/>
    <w:rsid w:val="00B42FFB"/>
    <w:rsid w:val="00B43319"/>
    <w:rsid w:val="00B44133"/>
    <w:rsid w:val="00B44213"/>
    <w:rsid w:val="00B45648"/>
    <w:rsid w:val="00B458C5"/>
    <w:rsid w:val="00B46546"/>
    <w:rsid w:val="00B46ADC"/>
    <w:rsid w:val="00B50497"/>
    <w:rsid w:val="00B505CC"/>
    <w:rsid w:val="00B50FB5"/>
    <w:rsid w:val="00B53027"/>
    <w:rsid w:val="00B54B6F"/>
    <w:rsid w:val="00B55508"/>
    <w:rsid w:val="00B55EC4"/>
    <w:rsid w:val="00B566AF"/>
    <w:rsid w:val="00B567B5"/>
    <w:rsid w:val="00B568D4"/>
    <w:rsid w:val="00B57B28"/>
    <w:rsid w:val="00B60BF5"/>
    <w:rsid w:val="00B60DB8"/>
    <w:rsid w:val="00B61285"/>
    <w:rsid w:val="00B61291"/>
    <w:rsid w:val="00B6206C"/>
    <w:rsid w:val="00B629C0"/>
    <w:rsid w:val="00B62DA1"/>
    <w:rsid w:val="00B635D6"/>
    <w:rsid w:val="00B6393A"/>
    <w:rsid w:val="00B642E6"/>
    <w:rsid w:val="00B64A74"/>
    <w:rsid w:val="00B654DF"/>
    <w:rsid w:val="00B6575E"/>
    <w:rsid w:val="00B65A8A"/>
    <w:rsid w:val="00B65E12"/>
    <w:rsid w:val="00B66291"/>
    <w:rsid w:val="00B66C45"/>
    <w:rsid w:val="00B66F92"/>
    <w:rsid w:val="00B6795F"/>
    <w:rsid w:val="00B70E1E"/>
    <w:rsid w:val="00B715C0"/>
    <w:rsid w:val="00B71DEA"/>
    <w:rsid w:val="00B721B1"/>
    <w:rsid w:val="00B72937"/>
    <w:rsid w:val="00B72989"/>
    <w:rsid w:val="00B729E8"/>
    <w:rsid w:val="00B72A5C"/>
    <w:rsid w:val="00B746E7"/>
    <w:rsid w:val="00B74A31"/>
    <w:rsid w:val="00B75A8B"/>
    <w:rsid w:val="00B75CD9"/>
    <w:rsid w:val="00B76449"/>
    <w:rsid w:val="00B76616"/>
    <w:rsid w:val="00B769C3"/>
    <w:rsid w:val="00B76B31"/>
    <w:rsid w:val="00B77A34"/>
    <w:rsid w:val="00B80A00"/>
    <w:rsid w:val="00B818E5"/>
    <w:rsid w:val="00B81D40"/>
    <w:rsid w:val="00B82B2A"/>
    <w:rsid w:val="00B82C10"/>
    <w:rsid w:val="00B82EAA"/>
    <w:rsid w:val="00B83AC8"/>
    <w:rsid w:val="00B83C50"/>
    <w:rsid w:val="00B84012"/>
    <w:rsid w:val="00B84295"/>
    <w:rsid w:val="00B843E7"/>
    <w:rsid w:val="00B854EF"/>
    <w:rsid w:val="00B8570B"/>
    <w:rsid w:val="00B85A1D"/>
    <w:rsid w:val="00B86B84"/>
    <w:rsid w:val="00B87463"/>
    <w:rsid w:val="00B8786C"/>
    <w:rsid w:val="00B87E34"/>
    <w:rsid w:val="00B9050F"/>
    <w:rsid w:val="00B909DA"/>
    <w:rsid w:val="00B924A8"/>
    <w:rsid w:val="00B930A0"/>
    <w:rsid w:val="00B9360A"/>
    <w:rsid w:val="00B93755"/>
    <w:rsid w:val="00B9417C"/>
    <w:rsid w:val="00B94CE3"/>
    <w:rsid w:val="00B9518D"/>
    <w:rsid w:val="00B95630"/>
    <w:rsid w:val="00B9610C"/>
    <w:rsid w:val="00B96C9B"/>
    <w:rsid w:val="00BA00E2"/>
    <w:rsid w:val="00BA08CA"/>
    <w:rsid w:val="00BA0B84"/>
    <w:rsid w:val="00BA1B23"/>
    <w:rsid w:val="00BA1BA1"/>
    <w:rsid w:val="00BA246A"/>
    <w:rsid w:val="00BA2FA6"/>
    <w:rsid w:val="00BA370D"/>
    <w:rsid w:val="00BA5C1A"/>
    <w:rsid w:val="00BA67EE"/>
    <w:rsid w:val="00BA74EC"/>
    <w:rsid w:val="00BA775E"/>
    <w:rsid w:val="00BB043A"/>
    <w:rsid w:val="00BB0D83"/>
    <w:rsid w:val="00BB0F02"/>
    <w:rsid w:val="00BB272B"/>
    <w:rsid w:val="00BB2841"/>
    <w:rsid w:val="00BB3618"/>
    <w:rsid w:val="00BB373A"/>
    <w:rsid w:val="00BB38F6"/>
    <w:rsid w:val="00BB3B7B"/>
    <w:rsid w:val="00BB61B0"/>
    <w:rsid w:val="00BB7FE8"/>
    <w:rsid w:val="00BC0D2B"/>
    <w:rsid w:val="00BC0F2C"/>
    <w:rsid w:val="00BC1772"/>
    <w:rsid w:val="00BC18C4"/>
    <w:rsid w:val="00BC2ACF"/>
    <w:rsid w:val="00BC3109"/>
    <w:rsid w:val="00BC31B6"/>
    <w:rsid w:val="00BC39E8"/>
    <w:rsid w:val="00BC562E"/>
    <w:rsid w:val="00BC61E3"/>
    <w:rsid w:val="00BC64D4"/>
    <w:rsid w:val="00BC6C50"/>
    <w:rsid w:val="00BC7F99"/>
    <w:rsid w:val="00BC7F9E"/>
    <w:rsid w:val="00BD0B26"/>
    <w:rsid w:val="00BD1A73"/>
    <w:rsid w:val="00BD23F5"/>
    <w:rsid w:val="00BD353C"/>
    <w:rsid w:val="00BD392B"/>
    <w:rsid w:val="00BD44DA"/>
    <w:rsid w:val="00BD4999"/>
    <w:rsid w:val="00BD519F"/>
    <w:rsid w:val="00BD5F92"/>
    <w:rsid w:val="00BD7208"/>
    <w:rsid w:val="00BD7ADE"/>
    <w:rsid w:val="00BE033A"/>
    <w:rsid w:val="00BE0B17"/>
    <w:rsid w:val="00BE0DB9"/>
    <w:rsid w:val="00BE1251"/>
    <w:rsid w:val="00BE1905"/>
    <w:rsid w:val="00BE1A4D"/>
    <w:rsid w:val="00BE1A4F"/>
    <w:rsid w:val="00BE2C49"/>
    <w:rsid w:val="00BE2D0E"/>
    <w:rsid w:val="00BE2F9B"/>
    <w:rsid w:val="00BE3A25"/>
    <w:rsid w:val="00BE3A54"/>
    <w:rsid w:val="00BE4182"/>
    <w:rsid w:val="00BE54E2"/>
    <w:rsid w:val="00BE55C3"/>
    <w:rsid w:val="00BE5818"/>
    <w:rsid w:val="00BE6B0A"/>
    <w:rsid w:val="00BE6DDE"/>
    <w:rsid w:val="00BE7352"/>
    <w:rsid w:val="00BE77EC"/>
    <w:rsid w:val="00BE790B"/>
    <w:rsid w:val="00BF0B1D"/>
    <w:rsid w:val="00BF161D"/>
    <w:rsid w:val="00BF1B62"/>
    <w:rsid w:val="00BF1C67"/>
    <w:rsid w:val="00BF1E7B"/>
    <w:rsid w:val="00BF27E2"/>
    <w:rsid w:val="00BF35B7"/>
    <w:rsid w:val="00BF39A8"/>
    <w:rsid w:val="00BF3B4F"/>
    <w:rsid w:val="00BF4D98"/>
    <w:rsid w:val="00BF4E1F"/>
    <w:rsid w:val="00BF4F6D"/>
    <w:rsid w:val="00BF5517"/>
    <w:rsid w:val="00BF5A08"/>
    <w:rsid w:val="00BF61CE"/>
    <w:rsid w:val="00C001E3"/>
    <w:rsid w:val="00C003AF"/>
    <w:rsid w:val="00C01CC8"/>
    <w:rsid w:val="00C026F3"/>
    <w:rsid w:val="00C0294D"/>
    <w:rsid w:val="00C02A39"/>
    <w:rsid w:val="00C02C24"/>
    <w:rsid w:val="00C04140"/>
    <w:rsid w:val="00C0421D"/>
    <w:rsid w:val="00C04874"/>
    <w:rsid w:val="00C04E2E"/>
    <w:rsid w:val="00C06DCA"/>
    <w:rsid w:val="00C07980"/>
    <w:rsid w:val="00C1117E"/>
    <w:rsid w:val="00C11A7A"/>
    <w:rsid w:val="00C11D87"/>
    <w:rsid w:val="00C11DCA"/>
    <w:rsid w:val="00C11FE6"/>
    <w:rsid w:val="00C13033"/>
    <w:rsid w:val="00C1386B"/>
    <w:rsid w:val="00C13DFE"/>
    <w:rsid w:val="00C14044"/>
    <w:rsid w:val="00C14510"/>
    <w:rsid w:val="00C147F4"/>
    <w:rsid w:val="00C14952"/>
    <w:rsid w:val="00C152C5"/>
    <w:rsid w:val="00C163BC"/>
    <w:rsid w:val="00C1739D"/>
    <w:rsid w:val="00C201AB"/>
    <w:rsid w:val="00C209EF"/>
    <w:rsid w:val="00C21353"/>
    <w:rsid w:val="00C21EF7"/>
    <w:rsid w:val="00C2246A"/>
    <w:rsid w:val="00C22B86"/>
    <w:rsid w:val="00C23B40"/>
    <w:rsid w:val="00C24284"/>
    <w:rsid w:val="00C2462D"/>
    <w:rsid w:val="00C24808"/>
    <w:rsid w:val="00C24FED"/>
    <w:rsid w:val="00C250DB"/>
    <w:rsid w:val="00C252D9"/>
    <w:rsid w:val="00C25A5E"/>
    <w:rsid w:val="00C267A1"/>
    <w:rsid w:val="00C26AC7"/>
    <w:rsid w:val="00C26F6E"/>
    <w:rsid w:val="00C27005"/>
    <w:rsid w:val="00C2789D"/>
    <w:rsid w:val="00C278AE"/>
    <w:rsid w:val="00C27BB0"/>
    <w:rsid w:val="00C3038A"/>
    <w:rsid w:val="00C309C1"/>
    <w:rsid w:val="00C31233"/>
    <w:rsid w:val="00C31485"/>
    <w:rsid w:val="00C316EA"/>
    <w:rsid w:val="00C322CF"/>
    <w:rsid w:val="00C32D05"/>
    <w:rsid w:val="00C33043"/>
    <w:rsid w:val="00C338E2"/>
    <w:rsid w:val="00C33B28"/>
    <w:rsid w:val="00C33F9E"/>
    <w:rsid w:val="00C35EAE"/>
    <w:rsid w:val="00C36DEC"/>
    <w:rsid w:val="00C40153"/>
    <w:rsid w:val="00C40F51"/>
    <w:rsid w:val="00C4126F"/>
    <w:rsid w:val="00C4177B"/>
    <w:rsid w:val="00C41831"/>
    <w:rsid w:val="00C420F9"/>
    <w:rsid w:val="00C42906"/>
    <w:rsid w:val="00C43429"/>
    <w:rsid w:val="00C4457F"/>
    <w:rsid w:val="00C44ABD"/>
    <w:rsid w:val="00C46744"/>
    <w:rsid w:val="00C46CEE"/>
    <w:rsid w:val="00C5029F"/>
    <w:rsid w:val="00C50EFB"/>
    <w:rsid w:val="00C517B7"/>
    <w:rsid w:val="00C51D1C"/>
    <w:rsid w:val="00C52653"/>
    <w:rsid w:val="00C528DF"/>
    <w:rsid w:val="00C52BB5"/>
    <w:rsid w:val="00C52C30"/>
    <w:rsid w:val="00C54101"/>
    <w:rsid w:val="00C54AB0"/>
    <w:rsid w:val="00C55DA5"/>
    <w:rsid w:val="00C569E4"/>
    <w:rsid w:val="00C56CB7"/>
    <w:rsid w:val="00C56E17"/>
    <w:rsid w:val="00C56F87"/>
    <w:rsid w:val="00C574BB"/>
    <w:rsid w:val="00C60861"/>
    <w:rsid w:val="00C6169C"/>
    <w:rsid w:val="00C621BD"/>
    <w:rsid w:val="00C631D2"/>
    <w:rsid w:val="00C6369C"/>
    <w:rsid w:val="00C63BA1"/>
    <w:rsid w:val="00C649A6"/>
    <w:rsid w:val="00C65470"/>
    <w:rsid w:val="00C65FD6"/>
    <w:rsid w:val="00C66764"/>
    <w:rsid w:val="00C668BC"/>
    <w:rsid w:val="00C70148"/>
    <w:rsid w:val="00C7031B"/>
    <w:rsid w:val="00C705D2"/>
    <w:rsid w:val="00C70681"/>
    <w:rsid w:val="00C70B1C"/>
    <w:rsid w:val="00C71486"/>
    <w:rsid w:val="00C7198D"/>
    <w:rsid w:val="00C71C92"/>
    <w:rsid w:val="00C723B4"/>
    <w:rsid w:val="00C72BAC"/>
    <w:rsid w:val="00C72BF0"/>
    <w:rsid w:val="00C73438"/>
    <w:rsid w:val="00C73F9E"/>
    <w:rsid w:val="00C74033"/>
    <w:rsid w:val="00C746D5"/>
    <w:rsid w:val="00C74930"/>
    <w:rsid w:val="00C74A4F"/>
    <w:rsid w:val="00C75262"/>
    <w:rsid w:val="00C754BE"/>
    <w:rsid w:val="00C759C1"/>
    <w:rsid w:val="00C76EA9"/>
    <w:rsid w:val="00C76ECA"/>
    <w:rsid w:val="00C77170"/>
    <w:rsid w:val="00C77875"/>
    <w:rsid w:val="00C77F72"/>
    <w:rsid w:val="00C800FD"/>
    <w:rsid w:val="00C80497"/>
    <w:rsid w:val="00C823CE"/>
    <w:rsid w:val="00C825DE"/>
    <w:rsid w:val="00C82802"/>
    <w:rsid w:val="00C83516"/>
    <w:rsid w:val="00C84E1D"/>
    <w:rsid w:val="00C85966"/>
    <w:rsid w:val="00C86520"/>
    <w:rsid w:val="00C87A91"/>
    <w:rsid w:val="00C90850"/>
    <w:rsid w:val="00C90945"/>
    <w:rsid w:val="00C90C90"/>
    <w:rsid w:val="00C90D06"/>
    <w:rsid w:val="00C90DBB"/>
    <w:rsid w:val="00C91220"/>
    <w:rsid w:val="00C914FA"/>
    <w:rsid w:val="00C938D4"/>
    <w:rsid w:val="00C93FC5"/>
    <w:rsid w:val="00C9442E"/>
    <w:rsid w:val="00C94BB6"/>
    <w:rsid w:val="00C9524F"/>
    <w:rsid w:val="00C95D4D"/>
    <w:rsid w:val="00C96F4F"/>
    <w:rsid w:val="00C970D7"/>
    <w:rsid w:val="00C972DB"/>
    <w:rsid w:val="00C975B6"/>
    <w:rsid w:val="00C9771E"/>
    <w:rsid w:val="00CA06B0"/>
    <w:rsid w:val="00CA0A0F"/>
    <w:rsid w:val="00CA0FAD"/>
    <w:rsid w:val="00CA0FD6"/>
    <w:rsid w:val="00CA1280"/>
    <w:rsid w:val="00CA2133"/>
    <w:rsid w:val="00CA3316"/>
    <w:rsid w:val="00CA3BEC"/>
    <w:rsid w:val="00CA491B"/>
    <w:rsid w:val="00CA63DF"/>
    <w:rsid w:val="00CA682D"/>
    <w:rsid w:val="00CA761E"/>
    <w:rsid w:val="00CB0980"/>
    <w:rsid w:val="00CB1224"/>
    <w:rsid w:val="00CB16A6"/>
    <w:rsid w:val="00CB1AD0"/>
    <w:rsid w:val="00CB1D18"/>
    <w:rsid w:val="00CB1F74"/>
    <w:rsid w:val="00CB3992"/>
    <w:rsid w:val="00CB3D08"/>
    <w:rsid w:val="00CB453A"/>
    <w:rsid w:val="00CB4E3A"/>
    <w:rsid w:val="00CB5762"/>
    <w:rsid w:val="00CB5E4D"/>
    <w:rsid w:val="00CB6E22"/>
    <w:rsid w:val="00CB70C5"/>
    <w:rsid w:val="00CB70D3"/>
    <w:rsid w:val="00CB7775"/>
    <w:rsid w:val="00CB7F6B"/>
    <w:rsid w:val="00CC0350"/>
    <w:rsid w:val="00CC2841"/>
    <w:rsid w:val="00CC32E5"/>
    <w:rsid w:val="00CC35DE"/>
    <w:rsid w:val="00CC41FC"/>
    <w:rsid w:val="00CC43DC"/>
    <w:rsid w:val="00CC4DC6"/>
    <w:rsid w:val="00CC4F8C"/>
    <w:rsid w:val="00CC7CC4"/>
    <w:rsid w:val="00CC7EF7"/>
    <w:rsid w:val="00CD1B0E"/>
    <w:rsid w:val="00CD1BA1"/>
    <w:rsid w:val="00CD1D3A"/>
    <w:rsid w:val="00CD1E94"/>
    <w:rsid w:val="00CD21F5"/>
    <w:rsid w:val="00CD2222"/>
    <w:rsid w:val="00CD3F42"/>
    <w:rsid w:val="00CD47B4"/>
    <w:rsid w:val="00CD4A63"/>
    <w:rsid w:val="00CD56B7"/>
    <w:rsid w:val="00CD6A07"/>
    <w:rsid w:val="00CD7437"/>
    <w:rsid w:val="00CD7663"/>
    <w:rsid w:val="00CE01D1"/>
    <w:rsid w:val="00CE21C9"/>
    <w:rsid w:val="00CE2CD3"/>
    <w:rsid w:val="00CE3347"/>
    <w:rsid w:val="00CE367D"/>
    <w:rsid w:val="00CE4345"/>
    <w:rsid w:val="00CE57C8"/>
    <w:rsid w:val="00CE5A82"/>
    <w:rsid w:val="00CE5B74"/>
    <w:rsid w:val="00CE6EFF"/>
    <w:rsid w:val="00CE702F"/>
    <w:rsid w:val="00CE77E5"/>
    <w:rsid w:val="00CE7960"/>
    <w:rsid w:val="00CE7A75"/>
    <w:rsid w:val="00CE7B7C"/>
    <w:rsid w:val="00CE7B95"/>
    <w:rsid w:val="00CE7DD3"/>
    <w:rsid w:val="00CF0128"/>
    <w:rsid w:val="00CF0153"/>
    <w:rsid w:val="00CF1A29"/>
    <w:rsid w:val="00CF1C94"/>
    <w:rsid w:val="00CF2418"/>
    <w:rsid w:val="00CF2975"/>
    <w:rsid w:val="00CF3224"/>
    <w:rsid w:val="00CF3225"/>
    <w:rsid w:val="00CF3851"/>
    <w:rsid w:val="00CF3AAB"/>
    <w:rsid w:val="00CF3EDF"/>
    <w:rsid w:val="00CF4971"/>
    <w:rsid w:val="00CF4B18"/>
    <w:rsid w:val="00CF5F79"/>
    <w:rsid w:val="00CF60A6"/>
    <w:rsid w:val="00CF61D6"/>
    <w:rsid w:val="00CF66A0"/>
    <w:rsid w:val="00CF700C"/>
    <w:rsid w:val="00CF7C53"/>
    <w:rsid w:val="00CF7CCC"/>
    <w:rsid w:val="00D012FA"/>
    <w:rsid w:val="00D01E14"/>
    <w:rsid w:val="00D02AD7"/>
    <w:rsid w:val="00D030C4"/>
    <w:rsid w:val="00D03491"/>
    <w:rsid w:val="00D03B0C"/>
    <w:rsid w:val="00D04514"/>
    <w:rsid w:val="00D04553"/>
    <w:rsid w:val="00D05906"/>
    <w:rsid w:val="00D05956"/>
    <w:rsid w:val="00D05B65"/>
    <w:rsid w:val="00D05EDD"/>
    <w:rsid w:val="00D06012"/>
    <w:rsid w:val="00D0680B"/>
    <w:rsid w:val="00D075D4"/>
    <w:rsid w:val="00D07D1A"/>
    <w:rsid w:val="00D07EE2"/>
    <w:rsid w:val="00D1029D"/>
    <w:rsid w:val="00D10F6B"/>
    <w:rsid w:val="00D12518"/>
    <w:rsid w:val="00D1262C"/>
    <w:rsid w:val="00D12CEB"/>
    <w:rsid w:val="00D13940"/>
    <w:rsid w:val="00D14C89"/>
    <w:rsid w:val="00D15FDF"/>
    <w:rsid w:val="00D165CE"/>
    <w:rsid w:val="00D16C18"/>
    <w:rsid w:val="00D21483"/>
    <w:rsid w:val="00D21A75"/>
    <w:rsid w:val="00D22818"/>
    <w:rsid w:val="00D22984"/>
    <w:rsid w:val="00D23B57"/>
    <w:rsid w:val="00D25528"/>
    <w:rsid w:val="00D25D4A"/>
    <w:rsid w:val="00D25DAA"/>
    <w:rsid w:val="00D26084"/>
    <w:rsid w:val="00D26659"/>
    <w:rsid w:val="00D274EC"/>
    <w:rsid w:val="00D275ED"/>
    <w:rsid w:val="00D3098F"/>
    <w:rsid w:val="00D3133F"/>
    <w:rsid w:val="00D31BE1"/>
    <w:rsid w:val="00D31BFF"/>
    <w:rsid w:val="00D32F10"/>
    <w:rsid w:val="00D33001"/>
    <w:rsid w:val="00D337B4"/>
    <w:rsid w:val="00D33C54"/>
    <w:rsid w:val="00D34326"/>
    <w:rsid w:val="00D3472D"/>
    <w:rsid w:val="00D347DC"/>
    <w:rsid w:val="00D34D1F"/>
    <w:rsid w:val="00D34F6D"/>
    <w:rsid w:val="00D350E9"/>
    <w:rsid w:val="00D3600A"/>
    <w:rsid w:val="00D369FE"/>
    <w:rsid w:val="00D37197"/>
    <w:rsid w:val="00D37EB3"/>
    <w:rsid w:val="00D4057E"/>
    <w:rsid w:val="00D40DCA"/>
    <w:rsid w:val="00D427BC"/>
    <w:rsid w:val="00D42FF0"/>
    <w:rsid w:val="00D453B4"/>
    <w:rsid w:val="00D45924"/>
    <w:rsid w:val="00D46AD5"/>
    <w:rsid w:val="00D50B64"/>
    <w:rsid w:val="00D51EDE"/>
    <w:rsid w:val="00D522C7"/>
    <w:rsid w:val="00D530EE"/>
    <w:rsid w:val="00D53440"/>
    <w:rsid w:val="00D54912"/>
    <w:rsid w:val="00D54A86"/>
    <w:rsid w:val="00D54CD5"/>
    <w:rsid w:val="00D54F57"/>
    <w:rsid w:val="00D550BB"/>
    <w:rsid w:val="00D55266"/>
    <w:rsid w:val="00D55CFD"/>
    <w:rsid w:val="00D55D63"/>
    <w:rsid w:val="00D55DA6"/>
    <w:rsid w:val="00D56BD1"/>
    <w:rsid w:val="00D56D38"/>
    <w:rsid w:val="00D575C2"/>
    <w:rsid w:val="00D57C7A"/>
    <w:rsid w:val="00D60213"/>
    <w:rsid w:val="00D60264"/>
    <w:rsid w:val="00D60C9F"/>
    <w:rsid w:val="00D60D04"/>
    <w:rsid w:val="00D621A3"/>
    <w:rsid w:val="00D622C6"/>
    <w:rsid w:val="00D62C55"/>
    <w:rsid w:val="00D63156"/>
    <w:rsid w:val="00D6340E"/>
    <w:rsid w:val="00D6468F"/>
    <w:rsid w:val="00D64751"/>
    <w:rsid w:val="00D654A2"/>
    <w:rsid w:val="00D654C7"/>
    <w:rsid w:val="00D66593"/>
    <w:rsid w:val="00D67E99"/>
    <w:rsid w:val="00D7029E"/>
    <w:rsid w:val="00D70F1E"/>
    <w:rsid w:val="00D71CB4"/>
    <w:rsid w:val="00D7247C"/>
    <w:rsid w:val="00D730EF"/>
    <w:rsid w:val="00D739AD"/>
    <w:rsid w:val="00D742A7"/>
    <w:rsid w:val="00D74871"/>
    <w:rsid w:val="00D74F7A"/>
    <w:rsid w:val="00D7572E"/>
    <w:rsid w:val="00D760DD"/>
    <w:rsid w:val="00D7651D"/>
    <w:rsid w:val="00D76C0B"/>
    <w:rsid w:val="00D76D1B"/>
    <w:rsid w:val="00D77916"/>
    <w:rsid w:val="00D77DDB"/>
    <w:rsid w:val="00D803AD"/>
    <w:rsid w:val="00D80608"/>
    <w:rsid w:val="00D80D13"/>
    <w:rsid w:val="00D80EF6"/>
    <w:rsid w:val="00D815F4"/>
    <w:rsid w:val="00D82DDC"/>
    <w:rsid w:val="00D82F23"/>
    <w:rsid w:val="00D84EDA"/>
    <w:rsid w:val="00D85B71"/>
    <w:rsid w:val="00D85D50"/>
    <w:rsid w:val="00D862E3"/>
    <w:rsid w:val="00D86AC2"/>
    <w:rsid w:val="00D87245"/>
    <w:rsid w:val="00D875CC"/>
    <w:rsid w:val="00D87804"/>
    <w:rsid w:val="00D87A58"/>
    <w:rsid w:val="00D90024"/>
    <w:rsid w:val="00D90BE0"/>
    <w:rsid w:val="00D90D23"/>
    <w:rsid w:val="00D910B2"/>
    <w:rsid w:val="00D912B2"/>
    <w:rsid w:val="00D919F5"/>
    <w:rsid w:val="00D93381"/>
    <w:rsid w:val="00D93C54"/>
    <w:rsid w:val="00D94200"/>
    <w:rsid w:val="00D94365"/>
    <w:rsid w:val="00D961D1"/>
    <w:rsid w:val="00D978C1"/>
    <w:rsid w:val="00DA00FA"/>
    <w:rsid w:val="00DA0370"/>
    <w:rsid w:val="00DA0AB2"/>
    <w:rsid w:val="00DA11E3"/>
    <w:rsid w:val="00DA272D"/>
    <w:rsid w:val="00DA2CDC"/>
    <w:rsid w:val="00DA318D"/>
    <w:rsid w:val="00DA31F7"/>
    <w:rsid w:val="00DA378D"/>
    <w:rsid w:val="00DA37A0"/>
    <w:rsid w:val="00DA44F7"/>
    <w:rsid w:val="00DA64F0"/>
    <w:rsid w:val="00DA6941"/>
    <w:rsid w:val="00DA6FE9"/>
    <w:rsid w:val="00DA7EA3"/>
    <w:rsid w:val="00DB0E63"/>
    <w:rsid w:val="00DB0E90"/>
    <w:rsid w:val="00DB1AE2"/>
    <w:rsid w:val="00DB1F4D"/>
    <w:rsid w:val="00DB2350"/>
    <w:rsid w:val="00DB2774"/>
    <w:rsid w:val="00DB3064"/>
    <w:rsid w:val="00DB3595"/>
    <w:rsid w:val="00DB3813"/>
    <w:rsid w:val="00DB44CC"/>
    <w:rsid w:val="00DB49B2"/>
    <w:rsid w:val="00DB4B08"/>
    <w:rsid w:val="00DB7362"/>
    <w:rsid w:val="00DB78B6"/>
    <w:rsid w:val="00DB7AE8"/>
    <w:rsid w:val="00DC05A1"/>
    <w:rsid w:val="00DC1103"/>
    <w:rsid w:val="00DC1740"/>
    <w:rsid w:val="00DC196C"/>
    <w:rsid w:val="00DC19B7"/>
    <w:rsid w:val="00DC1AB7"/>
    <w:rsid w:val="00DC296C"/>
    <w:rsid w:val="00DC2AF9"/>
    <w:rsid w:val="00DC2E02"/>
    <w:rsid w:val="00DC3899"/>
    <w:rsid w:val="00DC3E4A"/>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6709"/>
    <w:rsid w:val="00DD6936"/>
    <w:rsid w:val="00DD7F69"/>
    <w:rsid w:val="00DE0296"/>
    <w:rsid w:val="00DE039B"/>
    <w:rsid w:val="00DE03DD"/>
    <w:rsid w:val="00DE0D13"/>
    <w:rsid w:val="00DE1031"/>
    <w:rsid w:val="00DE11A4"/>
    <w:rsid w:val="00DE1494"/>
    <w:rsid w:val="00DE1976"/>
    <w:rsid w:val="00DE19B0"/>
    <w:rsid w:val="00DE1ECF"/>
    <w:rsid w:val="00DE2165"/>
    <w:rsid w:val="00DE2A55"/>
    <w:rsid w:val="00DE3E2E"/>
    <w:rsid w:val="00DE4D52"/>
    <w:rsid w:val="00DE5BDE"/>
    <w:rsid w:val="00DE69C2"/>
    <w:rsid w:val="00DF0201"/>
    <w:rsid w:val="00DF0EE4"/>
    <w:rsid w:val="00DF0F80"/>
    <w:rsid w:val="00DF233F"/>
    <w:rsid w:val="00DF2AB4"/>
    <w:rsid w:val="00DF2B06"/>
    <w:rsid w:val="00DF3848"/>
    <w:rsid w:val="00DF3BDF"/>
    <w:rsid w:val="00DF3C82"/>
    <w:rsid w:val="00DF3E48"/>
    <w:rsid w:val="00DF479E"/>
    <w:rsid w:val="00DF488E"/>
    <w:rsid w:val="00DF576E"/>
    <w:rsid w:val="00DF68E4"/>
    <w:rsid w:val="00DF6FA9"/>
    <w:rsid w:val="00DF7F0F"/>
    <w:rsid w:val="00E00B18"/>
    <w:rsid w:val="00E00EB9"/>
    <w:rsid w:val="00E0154A"/>
    <w:rsid w:val="00E01E28"/>
    <w:rsid w:val="00E0269B"/>
    <w:rsid w:val="00E02AD4"/>
    <w:rsid w:val="00E034B6"/>
    <w:rsid w:val="00E0358E"/>
    <w:rsid w:val="00E03FA0"/>
    <w:rsid w:val="00E074B1"/>
    <w:rsid w:val="00E0750B"/>
    <w:rsid w:val="00E079FD"/>
    <w:rsid w:val="00E07DBD"/>
    <w:rsid w:val="00E107DA"/>
    <w:rsid w:val="00E1201B"/>
    <w:rsid w:val="00E1298F"/>
    <w:rsid w:val="00E1308C"/>
    <w:rsid w:val="00E1395B"/>
    <w:rsid w:val="00E13C59"/>
    <w:rsid w:val="00E14089"/>
    <w:rsid w:val="00E145D1"/>
    <w:rsid w:val="00E14DD5"/>
    <w:rsid w:val="00E15EFE"/>
    <w:rsid w:val="00E161A5"/>
    <w:rsid w:val="00E16CFB"/>
    <w:rsid w:val="00E17050"/>
    <w:rsid w:val="00E17124"/>
    <w:rsid w:val="00E17217"/>
    <w:rsid w:val="00E17B43"/>
    <w:rsid w:val="00E2008D"/>
    <w:rsid w:val="00E20392"/>
    <w:rsid w:val="00E20861"/>
    <w:rsid w:val="00E20D28"/>
    <w:rsid w:val="00E219CD"/>
    <w:rsid w:val="00E22245"/>
    <w:rsid w:val="00E2235F"/>
    <w:rsid w:val="00E22762"/>
    <w:rsid w:val="00E230DB"/>
    <w:rsid w:val="00E2319F"/>
    <w:rsid w:val="00E25190"/>
    <w:rsid w:val="00E25289"/>
    <w:rsid w:val="00E255B3"/>
    <w:rsid w:val="00E25BA8"/>
    <w:rsid w:val="00E25FEC"/>
    <w:rsid w:val="00E26CAE"/>
    <w:rsid w:val="00E26FCF"/>
    <w:rsid w:val="00E275CF"/>
    <w:rsid w:val="00E30681"/>
    <w:rsid w:val="00E306FD"/>
    <w:rsid w:val="00E30AAE"/>
    <w:rsid w:val="00E30E4E"/>
    <w:rsid w:val="00E31F44"/>
    <w:rsid w:val="00E32AF6"/>
    <w:rsid w:val="00E32E77"/>
    <w:rsid w:val="00E3394A"/>
    <w:rsid w:val="00E33F1D"/>
    <w:rsid w:val="00E34717"/>
    <w:rsid w:val="00E34ACE"/>
    <w:rsid w:val="00E3573C"/>
    <w:rsid w:val="00E36849"/>
    <w:rsid w:val="00E36A0D"/>
    <w:rsid w:val="00E3726F"/>
    <w:rsid w:val="00E3778D"/>
    <w:rsid w:val="00E4072B"/>
    <w:rsid w:val="00E413B8"/>
    <w:rsid w:val="00E41B0C"/>
    <w:rsid w:val="00E41FE4"/>
    <w:rsid w:val="00E42382"/>
    <w:rsid w:val="00E42B51"/>
    <w:rsid w:val="00E42C3F"/>
    <w:rsid w:val="00E42F8B"/>
    <w:rsid w:val="00E43311"/>
    <w:rsid w:val="00E43C39"/>
    <w:rsid w:val="00E44D76"/>
    <w:rsid w:val="00E44E9B"/>
    <w:rsid w:val="00E45761"/>
    <w:rsid w:val="00E45B05"/>
    <w:rsid w:val="00E45BFC"/>
    <w:rsid w:val="00E463DB"/>
    <w:rsid w:val="00E46AB9"/>
    <w:rsid w:val="00E46B7E"/>
    <w:rsid w:val="00E5044A"/>
    <w:rsid w:val="00E5072E"/>
    <w:rsid w:val="00E51B71"/>
    <w:rsid w:val="00E52DB3"/>
    <w:rsid w:val="00E536BC"/>
    <w:rsid w:val="00E536F2"/>
    <w:rsid w:val="00E53746"/>
    <w:rsid w:val="00E54D98"/>
    <w:rsid w:val="00E552EE"/>
    <w:rsid w:val="00E55582"/>
    <w:rsid w:val="00E556AA"/>
    <w:rsid w:val="00E56172"/>
    <w:rsid w:val="00E566EC"/>
    <w:rsid w:val="00E56A2D"/>
    <w:rsid w:val="00E57B12"/>
    <w:rsid w:val="00E57D8A"/>
    <w:rsid w:val="00E60280"/>
    <w:rsid w:val="00E60C91"/>
    <w:rsid w:val="00E61607"/>
    <w:rsid w:val="00E6171F"/>
    <w:rsid w:val="00E617F3"/>
    <w:rsid w:val="00E6326A"/>
    <w:rsid w:val="00E63615"/>
    <w:rsid w:val="00E64B75"/>
    <w:rsid w:val="00E64B87"/>
    <w:rsid w:val="00E64D88"/>
    <w:rsid w:val="00E64DDA"/>
    <w:rsid w:val="00E66052"/>
    <w:rsid w:val="00E708DB"/>
    <w:rsid w:val="00E70B2B"/>
    <w:rsid w:val="00E71036"/>
    <w:rsid w:val="00E712D3"/>
    <w:rsid w:val="00E712F5"/>
    <w:rsid w:val="00E7235D"/>
    <w:rsid w:val="00E724EA"/>
    <w:rsid w:val="00E72752"/>
    <w:rsid w:val="00E72F2B"/>
    <w:rsid w:val="00E756FE"/>
    <w:rsid w:val="00E76861"/>
    <w:rsid w:val="00E76B2E"/>
    <w:rsid w:val="00E77B72"/>
    <w:rsid w:val="00E80329"/>
    <w:rsid w:val="00E803DF"/>
    <w:rsid w:val="00E80DBE"/>
    <w:rsid w:val="00E81018"/>
    <w:rsid w:val="00E81081"/>
    <w:rsid w:val="00E81166"/>
    <w:rsid w:val="00E8179B"/>
    <w:rsid w:val="00E81A53"/>
    <w:rsid w:val="00E81CC3"/>
    <w:rsid w:val="00E82411"/>
    <w:rsid w:val="00E82B03"/>
    <w:rsid w:val="00E82E95"/>
    <w:rsid w:val="00E83FC7"/>
    <w:rsid w:val="00E83FD5"/>
    <w:rsid w:val="00E84034"/>
    <w:rsid w:val="00E85451"/>
    <w:rsid w:val="00E857E4"/>
    <w:rsid w:val="00E8618E"/>
    <w:rsid w:val="00E8705B"/>
    <w:rsid w:val="00E87E2B"/>
    <w:rsid w:val="00E9285F"/>
    <w:rsid w:val="00E92909"/>
    <w:rsid w:val="00E92AF0"/>
    <w:rsid w:val="00E92BCA"/>
    <w:rsid w:val="00E9410A"/>
    <w:rsid w:val="00E94751"/>
    <w:rsid w:val="00E949B6"/>
    <w:rsid w:val="00E95624"/>
    <w:rsid w:val="00E95E67"/>
    <w:rsid w:val="00E963DE"/>
    <w:rsid w:val="00E963FD"/>
    <w:rsid w:val="00E96445"/>
    <w:rsid w:val="00E96496"/>
    <w:rsid w:val="00E977A1"/>
    <w:rsid w:val="00EA1D26"/>
    <w:rsid w:val="00EA1DF7"/>
    <w:rsid w:val="00EA26B0"/>
    <w:rsid w:val="00EA288E"/>
    <w:rsid w:val="00EA288F"/>
    <w:rsid w:val="00EA2A5E"/>
    <w:rsid w:val="00EA3107"/>
    <w:rsid w:val="00EA4356"/>
    <w:rsid w:val="00EA4D7C"/>
    <w:rsid w:val="00EA5B54"/>
    <w:rsid w:val="00EA5CA1"/>
    <w:rsid w:val="00EA6057"/>
    <w:rsid w:val="00EA64E0"/>
    <w:rsid w:val="00EA6C44"/>
    <w:rsid w:val="00EA6F60"/>
    <w:rsid w:val="00EA78B9"/>
    <w:rsid w:val="00EA7A0C"/>
    <w:rsid w:val="00EB0910"/>
    <w:rsid w:val="00EB0CFA"/>
    <w:rsid w:val="00EB0D1C"/>
    <w:rsid w:val="00EB0FBA"/>
    <w:rsid w:val="00EB1AB7"/>
    <w:rsid w:val="00EB1E2F"/>
    <w:rsid w:val="00EB23B7"/>
    <w:rsid w:val="00EB3209"/>
    <w:rsid w:val="00EB3720"/>
    <w:rsid w:val="00EB392E"/>
    <w:rsid w:val="00EB3F38"/>
    <w:rsid w:val="00EB429D"/>
    <w:rsid w:val="00EB5347"/>
    <w:rsid w:val="00EB57F0"/>
    <w:rsid w:val="00EB5C1E"/>
    <w:rsid w:val="00EB5CF5"/>
    <w:rsid w:val="00EB5F74"/>
    <w:rsid w:val="00EB60D3"/>
    <w:rsid w:val="00EB722F"/>
    <w:rsid w:val="00EB7D90"/>
    <w:rsid w:val="00EC007A"/>
    <w:rsid w:val="00EC02BF"/>
    <w:rsid w:val="00EC07AC"/>
    <w:rsid w:val="00EC1DF3"/>
    <w:rsid w:val="00EC2FA9"/>
    <w:rsid w:val="00EC4454"/>
    <w:rsid w:val="00EC4BCC"/>
    <w:rsid w:val="00EC6BE6"/>
    <w:rsid w:val="00EC71BB"/>
    <w:rsid w:val="00EC720F"/>
    <w:rsid w:val="00EC7238"/>
    <w:rsid w:val="00ED0095"/>
    <w:rsid w:val="00ED0A52"/>
    <w:rsid w:val="00ED27AC"/>
    <w:rsid w:val="00ED3CF7"/>
    <w:rsid w:val="00ED46AC"/>
    <w:rsid w:val="00ED476C"/>
    <w:rsid w:val="00ED522D"/>
    <w:rsid w:val="00ED73F9"/>
    <w:rsid w:val="00ED76D5"/>
    <w:rsid w:val="00ED7ED0"/>
    <w:rsid w:val="00EE04A8"/>
    <w:rsid w:val="00EE05DA"/>
    <w:rsid w:val="00EE282B"/>
    <w:rsid w:val="00EE3FA7"/>
    <w:rsid w:val="00EE497A"/>
    <w:rsid w:val="00EE5939"/>
    <w:rsid w:val="00EE59E8"/>
    <w:rsid w:val="00EE65AF"/>
    <w:rsid w:val="00EE6DEF"/>
    <w:rsid w:val="00EE737C"/>
    <w:rsid w:val="00EE7628"/>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EF7FED"/>
    <w:rsid w:val="00F00A69"/>
    <w:rsid w:val="00F00AC2"/>
    <w:rsid w:val="00F00D40"/>
    <w:rsid w:val="00F00F1B"/>
    <w:rsid w:val="00F013AB"/>
    <w:rsid w:val="00F01FAC"/>
    <w:rsid w:val="00F0294E"/>
    <w:rsid w:val="00F03E29"/>
    <w:rsid w:val="00F05423"/>
    <w:rsid w:val="00F06127"/>
    <w:rsid w:val="00F06DA7"/>
    <w:rsid w:val="00F077E5"/>
    <w:rsid w:val="00F07BFC"/>
    <w:rsid w:val="00F1029C"/>
    <w:rsid w:val="00F119E9"/>
    <w:rsid w:val="00F11DFB"/>
    <w:rsid w:val="00F121A8"/>
    <w:rsid w:val="00F1260A"/>
    <w:rsid w:val="00F13B74"/>
    <w:rsid w:val="00F141A5"/>
    <w:rsid w:val="00F151DA"/>
    <w:rsid w:val="00F15281"/>
    <w:rsid w:val="00F15C53"/>
    <w:rsid w:val="00F16C6A"/>
    <w:rsid w:val="00F16E77"/>
    <w:rsid w:val="00F16EF8"/>
    <w:rsid w:val="00F172DD"/>
    <w:rsid w:val="00F175A4"/>
    <w:rsid w:val="00F179BC"/>
    <w:rsid w:val="00F17FED"/>
    <w:rsid w:val="00F20E20"/>
    <w:rsid w:val="00F21DDD"/>
    <w:rsid w:val="00F22939"/>
    <w:rsid w:val="00F229EE"/>
    <w:rsid w:val="00F2345A"/>
    <w:rsid w:val="00F26D4C"/>
    <w:rsid w:val="00F278C4"/>
    <w:rsid w:val="00F27D41"/>
    <w:rsid w:val="00F27F9F"/>
    <w:rsid w:val="00F3078E"/>
    <w:rsid w:val="00F30962"/>
    <w:rsid w:val="00F30A43"/>
    <w:rsid w:val="00F31105"/>
    <w:rsid w:val="00F3116A"/>
    <w:rsid w:val="00F3124C"/>
    <w:rsid w:val="00F31DAE"/>
    <w:rsid w:val="00F32045"/>
    <w:rsid w:val="00F321FF"/>
    <w:rsid w:val="00F32E4B"/>
    <w:rsid w:val="00F32F28"/>
    <w:rsid w:val="00F32F84"/>
    <w:rsid w:val="00F339BE"/>
    <w:rsid w:val="00F33AB9"/>
    <w:rsid w:val="00F35ADE"/>
    <w:rsid w:val="00F35CEA"/>
    <w:rsid w:val="00F42007"/>
    <w:rsid w:val="00F4231C"/>
    <w:rsid w:val="00F43B80"/>
    <w:rsid w:val="00F441CD"/>
    <w:rsid w:val="00F44283"/>
    <w:rsid w:val="00F4475B"/>
    <w:rsid w:val="00F44AF2"/>
    <w:rsid w:val="00F44B66"/>
    <w:rsid w:val="00F44DF2"/>
    <w:rsid w:val="00F45062"/>
    <w:rsid w:val="00F455B0"/>
    <w:rsid w:val="00F4572D"/>
    <w:rsid w:val="00F45CAA"/>
    <w:rsid w:val="00F502C4"/>
    <w:rsid w:val="00F5057D"/>
    <w:rsid w:val="00F50B2F"/>
    <w:rsid w:val="00F5180D"/>
    <w:rsid w:val="00F51A10"/>
    <w:rsid w:val="00F51EE8"/>
    <w:rsid w:val="00F52666"/>
    <w:rsid w:val="00F5268F"/>
    <w:rsid w:val="00F53DD2"/>
    <w:rsid w:val="00F542CB"/>
    <w:rsid w:val="00F54489"/>
    <w:rsid w:val="00F54D52"/>
    <w:rsid w:val="00F54EC7"/>
    <w:rsid w:val="00F56376"/>
    <w:rsid w:val="00F57514"/>
    <w:rsid w:val="00F61450"/>
    <w:rsid w:val="00F61A4E"/>
    <w:rsid w:val="00F6205C"/>
    <w:rsid w:val="00F634F8"/>
    <w:rsid w:val="00F64049"/>
    <w:rsid w:val="00F641C8"/>
    <w:rsid w:val="00F6423A"/>
    <w:rsid w:val="00F66354"/>
    <w:rsid w:val="00F66CBF"/>
    <w:rsid w:val="00F67284"/>
    <w:rsid w:val="00F67617"/>
    <w:rsid w:val="00F67C46"/>
    <w:rsid w:val="00F702EF"/>
    <w:rsid w:val="00F70419"/>
    <w:rsid w:val="00F7113A"/>
    <w:rsid w:val="00F72260"/>
    <w:rsid w:val="00F7264D"/>
    <w:rsid w:val="00F72A17"/>
    <w:rsid w:val="00F73971"/>
    <w:rsid w:val="00F7477E"/>
    <w:rsid w:val="00F7509E"/>
    <w:rsid w:val="00F7511F"/>
    <w:rsid w:val="00F764AE"/>
    <w:rsid w:val="00F76A80"/>
    <w:rsid w:val="00F76ECB"/>
    <w:rsid w:val="00F80092"/>
    <w:rsid w:val="00F817C8"/>
    <w:rsid w:val="00F81992"/>
    <w:rsid w:val="00F81B29"/>
    <w:rsid w:val="00F81DA8"/>
    <w:rsid w:val="00F825ED"/>
    <w:rsid w:val="00F82723"/>
    <w:rsid w:val="00F8287B"/>
    <w:rsid w:val="00F839CF"/>
    <w:rsid w:val="00F83B49"/>
    <w:rsid w:val="00F84814"/>
    <w:rsid w:val="00F8481C"/>
    <w:rsid w:val="00F84F64"/>
    <w:rsid w:val="00F85BE9"/>
    <w:rsid w:val="00F87EEB"/>
    <w:rsid w:val="00F910C0"/>
    <w:rsid w:val="00F91C83"/>
    <w:rsid w:val="00F923F2"/>
    <w:rsid w:val="00F92E76"/>
    <w:rsid w:val="00F93802"/>
    <w:rsid w:val="00F93A55"/>
    <w:rsid w:val="00F9429D"/>
    <w:rsid w:val="00F94B4B"/>
    <w:rsid w:val="00F95BF7"/>
    <w:rsid w:val="00F95E1B"/>
    <w:rsid w:val="00F96657"/>
    <w:rsid w:val="00F96715"/>
    <w:rsid w:val="00F96CB1"/>
    <w:rsid w:val="00F96F0C"/>
    <w:rsid w:val="00F97904"/>
    <w:rsid w:val="00FA00AC"/>
    <w:rsid w:val="00FA054E"/>
    <w:rsid w:val="00FA0EBD"/>
    <w:rsid w:val="00FA180C"/>
    <w:rsid w:val="00FA2A3F"/>
    <w:rsid w:val="00FA3CA5"/>
    <w:rsid w:val="00FA3E69"/>
    <w:rsid w:val="00FA482E"/>
    <w:rsid w:val="00FA53A7"/>
    <w:rsid w:val="00FA7063"/>
    <w:rsid w:val="00FA70E6"/>
    <w:rsid w:val="00FA7616"/>
    <w:rsid w:val="00FA786A"/>
    <w:rsid w:val="00FA7937"/>
    <w:rsid w:val="00FA7B6B"/>
    <w:rsid w:val="00FB0BB2"/>
    <w:rsid w:val="00FB1EBB"/>
    <w:rsid w:val="00FB2201"/>
    <w:rsid w:val="00FB22D6"/>
    <w:rsid w:val="00FB3651"/>
    <w:rsid w:val="00FB3C8A"/>
    <w:rsid w:val="00FB3CCD"/>
    <w:rsid w:val="00FB59BE"/>
    <w:rsid w:val="00FB7E77"/>
    <w:rsid w:val="00FC1156"/>
    <w:rsid w:val="00FC1168"/>
    <w:rsid w:val="00FC1170"/>
    <w:rsid w:val="00FC1582"/>
    <w:rsid w:val="00FC15EA"/>
    <w:rsid w:val="00FC1951"/>
    <w:rsid w:val="00FC1ACA"/>
    <w:rsid w:val="00FC2147"/>
    <w:rsid w:val="00FC35F9"/>
    <w:rsid w:val="00FC3AA0"/>
    <w:rsid w:val="00FC3DA2"/>
    <w:rsid w:val="00FC5090"/>
    <w:rsid w:val="00FC5555"/>
    <w:rsid w:val="00FC5904"/>
    <w:rsid w:val="00FC6658"/>
    <w:rsid w:val="00FC68BC"/>
    <w:rsid w:val="00FC698E"/>
    <w:rsid w:val="00FC6F3C"/>
    <w:rsid w:val="00FC747B"/>
    <w:rsid w:val="00FC7BA4"/>
    <w:rsid w:val="00FC7C25"/>
    <w:rsid w:val="00FC7E97"/>
    <w:rsid w:val="00FD112A"/>
    <w:rsid w:val="00FD1A18"/>
    <w:rsid w:val="00FD27F3"/>
    <w:rsid w:val="00FD4507"/>
    <w:rsid w:val="00FD48D3"/>
    <w:rsid w:val="00FD527A"/>
    <w:rsid w:val="00FD5E1E"/>
    <w:rsid w:val="00FE00F1"/>
    <w:rsid w:val="00FE044D"/>
    <w:rsid w:val="00FE0928"/>
    <w:rsid w:val="00FE1672"/>
    <w:rsid w:val="00FE1B5D"/>
    <w:rsid w:val="00FE2415"/>
    <w:rsid w:val="00FE2751"/>
    <w:rsid w:val="00FE2756"/>
    <w:rsid w:val="00FE2E1D"/>
    <w:rsid w:val="00FE2F18"/>
    <w:rsid w:val="00FE40CB"/>
    <w:rsid w:val="00FE509D"/>
    <w:rsid w:val="00FE585B"/>
    <w:rsid w:val="00FE5D17"/>
    <w:rsid w:val="00FE5E21"/>
    <w:rsid w:val="00FE6260"/>
    <w:rsid w:val="00FE7D32"/>
    <w:rsid w:val="00FE7D55"/>
    <w:rsid w:val="00FF025B"/>
    <w:rsid w:val="00FF08D4"/>
    <w:rsid w:val="00FF101A"/>
    <w:rsid w:val="00FF105A"/>
    <w:rsid w:val="00FF10AE"/>
    <w:rsid w:val="00FF121D"/>
    <w:rsid w:val="00FF2777"/>
    <w:rsid w:val="00FF2FC4"/>
    <w:rsid w:val="00FF31B4"/>
    <w:rsid w:val="00FF3906"/>
    <w:rsid w:val="00FF3F1B"/>
    <w:rsid w:val="00FF41ED"/>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219F4B9"/>
  <w15:chartTrackingRefBased/>
  <w15:docId w15:val="{7EF0E046-9931-4F9C-89AF-17F23513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23F8E"/>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
    <w:basedOn w:val="a1"/>
    <w:uiPriority w:val="59"/>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qFormat/>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5">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1" ma:contentTypeDescription="새 문서를 만듭니다." ma:contentTypeScope="" ma:versionID="b1858b605f7dad4ee7c1cb85469088f2">
  <xsd:schema xmlns:xsd="http://www.w3.org/2001/XMLSchema" xmlns:xs="http://www.w3.org/2001/XMLSchema" xmlns:p="http://schemas.microsoft.com/office/2006/metadata/properties" xmlns:ns3="98c3c825-6db6-40e7-84ba-e24599bb6abc" targetNamespace="http://schemas.microsoft.com/office/2006/metadata/properties" ma:root="true" ma:fieldsID="d2f81cebea7a75c3342d1e7ee7b2a63a"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2.xml><?xml version="1.0" encoding="utf-8"?>
<ds:datastoreItem xmlns:ds="http://schemas.openxmlformats.org/officeDocument/2006/customXml" ds:itemID="{F98DC085-37C9-4A27-8444-EA03A57E7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DF3150-678C-4139-8F51-911ACBF9543F}">
  <ds:schemaRefs>
    <ds:schemaRef ds:uri="http://schemas.openxmlformats.org/package/2006/metadata/core-properties"/>
    <ds:schemaRef ds:uri="http://purl.org/dc/dcmitype/"/>
    <ds:schemaRef ds:uri="http://schemas.microsoft.com/office/2006/documentManagement/types"/>
    <ds:schemaRef ds:uri="http://purl.org/dc/elements/1.1/"/>
    <ds:schemaRef ds:uri="98c3c825-6db6-40e7-84ba-e24599bb6abc"/>
    <ds:schemaRef ds:uri="http://www.w3.org/XML/1998/namespace"/>
    <ds:schemaRef ds:uri="http://schemas.microsoft.com/office/infopath/2007/PartnerControl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490C92D2-0631-4585-AD92-72A9235D8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4169</Words>
  <Characters>23768</Characters>
  <Application>Microsoft Office Word</Application>
  <DocSecurity>0</DocSecurity>
  <Lines>198</Lines>
  <Paragraphs>55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27882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김철순(전자전기공학과)</cp:lastModifiedBy>
  <cp:revision>3</cp:revision>
  <cp:lastPrinted>2020-08-05T06:29:00Z</cp:lastPrinted>
  <dcterms:created xsi:type="dcterms:W3CDTF">2022-01-11T07:29:00Z</dcterms:created>
  <dcterms:modified xsi:type="dcterms:W3CDTF">2022-01-11T09:29:00Z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